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958"/>
        <w:gridCol w:w="1704"/>
        <w:gridCol w:w="992"/>
      </w:tblGrid>
      <w:tr w:rsidR="002F469F" w:rsidRPr="00852D44" w:rsidTr="00145223">
        <w:tc>
          <w:tcPr>
            <w:tcW w:w="1668" w:type="dxa"/>
          </w:tcPr>
          <w:p w:rsidR="002F469F" w:rsidRPr="00852D44" w:rsidRDefault="002F469F" w:rsidP="00145223">
            <w:pPr>
              <w:spacing w:after="0" w:line="240" w:lineRule="auto"/>
            </w:pPr>
            <w:r w:rsidRPr="00852D44">
              <w:t>Doc. Name</w:t>
            </w:r>
          </w:p>
        </w:tc>
        <w:tc>
          <w:tcPr>
            <w:tcW w:w="7654" w:type="dxa"/>
            <w:gridSpan w:val="3"/>
          </w:tcPr>
          <w:p w:rsidR="002F469F" w:rsidRPr="00852D44" w:rsidRDefault="002F469F" w:rsidP="00145223">
            <w:pPr>
              <w:spacing w:after="0" w:line="240" w:lineRule="auto"/>
              <w:rPr>
                <w:b/>
              </w:rPr>
            </w:pPr>
            <w:r>
              <w:rPr>
                <w:b/>
              </w:rPr>
              <w:t>DETAILED DESIGN DOCUMENT</w:t>
            </w:r>
          </w:p>
        </w:tc>
      </w:tr>
      <w:tr w:rsidR="002F469F" w:rsidRPr="00852D44" w:rsidTr="00145223">
        <w:tc>
          <w:tcPr>
            <w:tcW w:w="1668" w:type="dxa"/>
          </w:tcPr>
          <w:p w:rsidR="002F469F" w:rsidRPr="00852D44" w:rsidRDefault="002F469F" w:rsidP="00145223">
            <w:pPr>
              <w:spacing w:after="0" w:line="240" w:lineRule="auto"/>
            </w:pPr>
            <w:r w:rsidRPr="00852D44">
              <w:t>Project</w:t>
            </w:r>
          </w:p>
        </w:tc>
        <w:tc>
          <w:tcPr>
            <w:tcW w:w="7654" w:type="dxa"/>
            <w:gridSpan w:val="3"/>
          </w:tcPr>
          <w:p w:rsidR="002F469F" w:rsidRPr="00852D44" w:rsidRDefault="002F469F" w:rsidP="00145223">
            <w:pPr>
              <w:spacing w:after="0" w:line="240" w:lineRule="auto"/>
              <w:rPr>
                <w:b/>
              </w:rPr>
            </w:pPr>
            <w:r w:rsidRPr="002F469F">
              <w:rPr>
                <w:b/>
              </w:rPr>
              <w:t>EPFO-PCP</w:t>
            </w:r>
          </w:p>
        </w:tc>
      </w:tr>
      <w:tr w:rsidR="002F469F" w:rsidRPr="00852D44" w:rsidTr="00145223">
        <w:tc>
          <w:tcPr>
            <w:tcW w:w="1668" w:type="dxa"/>
          </w:tcPr>
          <w:p w:rsidR="002F469F" w:rsidRPr="00852D44" w:rsidRDefault="002F469F" w:rsidP="00145223">
            <w:pPr>
              <w:spacing w:after="0" w:line="240" w:lineRule="auto"/>
            </w:pPr>
            <w:r w:rsidRPr="00852D44">
              <w:t>Doc. No.</w:t>
            </w:r>
          </w:p>
        </w:tc>
        <w:tc>
          <w:tcPr>
            <w:tcW w:w="4958" w:type="dxa"/>
          </w:tcPr>
          <w:p w:rsidR="002F469F" w:rsidRPr="00852D44" w:rsidRDefault="002F469F" w:rsidP="00145223">
            <w:pPr>
              <w:spacing w:after="0" w:line="240" w:lineRule="auto"/>
            </w:pPr>
          </w:p>
        </w:tc>
        <w:tc>
          <w:tcPr>
            <w:tcW w:w="1704" w:type="dxa"/>
          </w:tcPr>
          <w:p w:rsidR="002F469F" w:rsidRPr="00852D44" w:rsidRDefault="002F469F" w:rsidP="00145223">
            <w:pPr>
              <w:spacing w:after="0" w:line="240" w:lineRule="auto"/>
            </w:pPr>
            <w:r w:rsidRPr="00852D44">
              <w:t>Group</w:t>
            </w:r>
            <w:r>
              <w:t>/</w:t>
            </w:r>
            <w:r w:rsidRPr="00852D44">
              <w:t xml:space="preserve"> Section</w:t>
            </w:r>
          </w:p>
        </w:tc>
        <w:tc>
          <w:tcPr>
            <w:tcW w:w="992" w:type="dxa"/>
          </w:tcPr>
          <w:p w:rsidR="002F469F" w:rsidRPr="00852D44" w:rsidRDefault="002F469F" w:rsidP="00145223">
            <w:pPr>
              <w:spacing w:after="0" w:line="240" w:lineRule="auto"/>
            </w:pPr>
            <w:r>
              <w:t>HSTG</w:t>
            </w:r>
          </w:p>
        </w:tc>
      </w:tr>
      <w:tr w:rsidR="002F469F" w:rsidRPr="00852D44" w:rsidTr="00145223">
        <w:tc>
          <w:tcPr>
            <w:tcW w:w="1668" w:type="dxa"/>
          </w:tcPr>
          <w:p w:rsidR="002F469F" w:rsidRPr="00852D44" w:rsidRDefault="002F469F" w:rsidP="00145223">
            <w:pPr>
              <w:spacing w:after="0" w:line="240" w:lineRule="auto"/>
            </w:pPr>
            <w:r w:rsidRPr="00852D44">
              <w:t>Control Status*</w:t>
            </w:r>
          </w:p>
        </w:tc>
        <w:tc>
          <w:tcPr>
            <w:tcW w:w="4958" w:type="dxa"/>
          </w:tcPr>
          <w:p w:rsidR="002F469F" w:rsidRPr="00852D44" w:rsidRDefault="002F469F" w:rsidP="002F469F">
            <w:pPr>
              <w:spacing w:after="0" w:line="240" w:lineRule="auto"/>
            </w:pPr>
          </w:p>
        </w:tc>
        <w:tc>
          <w:tcPr>
            <w:tcW w:w="1704" w:type="dxa"/>
          </w:tcPr>
          <w:p w:rsidR="002F469F" w:rsidRPr="00852D44" w:rsidRDefault="002F469F" w:rsidP="00145223">
            <w:pPr>
              <w:spacing w:after="0" w:line="240" w:lineRule="auto"/>
            </w:pPr>
            <w:r w:rsidRPr="00852D44">
              <w:t>Copy No.**</w:t>
            </w:r>
          </w:p>
        </w:tc>
        <w:tc>
          <w:tcPr>
            <w:tcW w:w="992" w:type="dxa"/>
          </w:tcPr>
          <w:p w:rsidR="002F469F" w:rsidRPr="00852D44" w:rsidRDefault="002F469F" w:rsidP="00145223">
            <w:pPr>
              <w:spacing w:after="0" w:line="240" w:lineRule="auto"/>
            </w:pPr>
          </w:p>
        </w:tc>
      </w:tr>
    </w:tbl>
    <w:p w:rsidR="002F469F" w:rsidRDefault="002F469F" w:rsidP="002F469F">
      <w:pPr>
        <w:pStyle w:val="BodyT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760"/>
        <w:gridCol w:w="2409"/>
        <w:gridCol w:w="1843"/>
      </w:tblGrid>
      <w:tr w:rsidR="002F469F" w:rsidRPr="00852D44" w:rsidTr="00145223">
        <w:tc>
          <w:tcPr>
            <w:tcW w:w="2310" w:type="dxa"/>
          </w:tcPr>
          <w:p w:rsidR="002F469F" w:rsidRPr="00852D44" w:rsidRDefault="002F469F" w:rsidP="00145223">
            <w:pPr>
              <w:spacing w:after="0" w:line="240" w:lineRule="auto"/>
            </w:pPr>
            <w:r w:rsidRPr="004919D4">
              <w:t>Functional designation of approving authority</w:t>
            </w:r>
          </w:p>
        </w:tc>
        <w:tc>
          <w:tcPr>
            <w:tcW w:w="2760" w:type="dxa"/>
          </w:tcPr>
          <w:p w:rsidR="002F469F" w:rsidRPr="00852D44" w:rsidRDefault="002F469F" w:rsidP="00145223">
            <w:pPr>
              <w:spacing w:after="0" w:line="240" w:lineRule="auto"/>
              <w:rPr>
                <w:b/>
              </w:rPr>
            </w:pPr>
            <w:bookmarkStart w:id="0" w:name="_Hlk30426786"/>
            <w:r w:rsidRPr="00852D44">
              <w:rPr>
                <w:b/>
              </w:rPr>
              <w:t>Project Leader</w:t>
            </w:r>
            <w:bookmarkEnd w:id="0"/>
          </w:p>
        </w:tc>
        <w:tc>
          <w:tcPr>
            <w:tcW w:w="2409" w:type="dxa"/>
          </w:tcPr>
          <w:p w:rsidR="002F469F" w:rsidRPr="00852D44" w:rsidRDefault="002F469F" w:rsidP="00145223">
            <w:pPr>
              <w:pStyle w:val="BodyText"/>
              <w:spacing w:line="240" w:lineRule="auto"/>
            </w:pPr>
            <w:r w:rsidRPr="004919D4">
              <w:t xml:space="preserve">Functional designation of </w:t>
            </w:r>
            <w:r w:rsidRPr="00852D44">
              <w:t>issuing</w:t>
            </w:r>
            <w:r w:rsidRPr="004919D4">
              <w:t xml:space="preserve"> authority</w:t>
            </w:r>
          </w:p>
        </w:tc>
        <w:tc>
          <w:tcPr>
            <w:tcW w:w="1843" w:type="dxa"/>
          </w:tcPr>
          <w:p w:rsidR="002F469F" w:rsidRPr="00852D44" w:rsidRDefault="002F469F" w:rsidP="00145223">
            <w:pPr>
              <w:pStyle w:val="BodyText"/>
              <w:spacing w:line="240" w:lineRule="auto"/>
              <w:rPr>
                <w:b/>
              </w:rPr>
            </w:pPr>
            <w:r>
              <w:rPr>
                <w:b/>
              </w:rPr>
              <w:t>Team</w:t>
            </w:r>
            <w:r w:rsidRPr="00852D44">
              <w:rPr>
                <w:b/>
              </w:rPr>
              <w:t xml:space="preserve"> Leader</w:t>
            </w:r>
          </w:p>
        </w:tc>
      </w:tr>
      <w:tr w:rsidR="002F469F" w:rsidRPr="00852D44" w:rsidTr="00145223">
        <w:tc>
          <w:tcPr>
            <w:tcW w:w="9322" w:type="dxa"/>
            <w:gridSpan w:val="4"/>
          </w:tcPr>
          <w:p w:rsidR="002F469F" w:rsidRPr="00852D44" w:rsidRDefault="002F469F" w:rsidP="00145223">
            <w:pPr>
              <w:spacing w:after="0" w:line="240" w:lineRule="auto"/>
            </w:pPr>
            <w:r w:rsidRPr="004919D4">
              <w:t>F</w:t>
            </w:r>
            <w:r w:rsidRPr="00852D44">
              <w:t>or any clarifications/corrections/</w:t>
            </w:r>
            <w:r w:rsidRPr="004919D4">
              <w:t xml:space="preserve">amendments in this document please contact </w:t>
            </w:r>
            <w:r>
              <w:t>i</w:t>
            </w:r>
            <w:r w:rsidRPr="004919D4">
              <w:t xml:space="preserve">ssuing </w:t>
            </w:r>
            <w:r>
              <w:t>a</w:t>
            </w:r>
            <w:r w:rsidRPr="004919D4">
              <w:t>uthority</w:t>
            </w:r>
          </w:p>
        </w:tc>
      </w:tr>
    </w:tbl>
    <w:p w:rsidR="002F469F" w:rsidRDefault="002F469F" w:rsidP="002F469F">
      <w:pPr>
        <w:pStyle w:val="BodyText"/>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4253"/>
        <w:gridCol w:w="1134"/>
        <w:gridCol w:w="1615"/>
      </w:tblGrid>
      <w:tr w:rsidR="002F469F" w:rsidRPr="00271FCB" w:rsidTr="00145223">
        <w:tc>
          <w:tcPr>
            <w:tcW w:w="9378" w:type="dxa"/>
            <w:gridSpan w:val="5"/>
          </w:tcPr>
          <w:p w:rsidR="002F469F" w:rsidRPr="00271FCB" w:rsidRDefault="002F469F" w:rsidP="00145223">
            <w:pPr>
              <w:spacing w:after="0" w:line="240" w:lineRule="auto"/>
              <w:jc w:val="center"/>
              <w:rPr>
                <w:b/>
              </w:rPr>
            </w:pPr>
            <w:r>
              <w:rPr>
                <w:b/>
              </w:rPr>
              <w:t xml:space="preserve">Issue </w:t>
            </w:r>
            <w:r w:rsidRPr="00271FCB">
              <w:rPr>
                <w:b/>
              </w:rPr>
              <w:t>History</w:t>
            </w:r>
          </w:p>
        </w:tc>
      </w:tr>
      <w:tr w:rsidR="002F469F" w:rsidRPr="00271FCB" w:rsidTr="00145223">
        <w:tc>
          <w:tcPr>
            <w:tcW w:w="675" w:type="dxa"/>
          </w:tcPr>
          <w:p w:rsidR="002F469F" w:rsidRPr="00271FCB" w:rsidRDefault="002F469F" w:rsidP="00145223">
            <w:pPr>
              <w:spacing w:after="0" w:line="240" w:lineRule="auto"/>
            </w:pPr>
            <w:r w:rsidRPr="00271FCB">
              <w:t>Issue No.</w:t>
            </w:r>
          </w:p>
        </w:tc>
        <w:tc>
          <w:tcPr>
            <w:tcW w:w="1701" w:type="dxa"/>
          </w:tcPr>
          <w:p w:rsidR="002F469F" w:rsidRPr="00271FCB" w:rsidRDefault="002F469F" w:rsidP="00145223">
            <w:pPr>
              <w:spacing w:after="0" w:line="240" w:lineRule="auto"/>
            </w:pPr>
            <w:r w:rsidRPr="00271FCB">
              <w:t>Effective From(Date)</w:t>
            </w:r>
          </w:p>
        </w:tc>
        <w:tc>
          <w:tcPr>
            <w:tcW w:w="4253" w:type="dxa"/>
          </w:tcPr>
          <w:p w:rsidR="002F469F" w:rsidRPr="00271FCB" w:rsidRDefault="002F469F" w:rsidP="00145223">
            <w:pPr>
              <w:spacing w:after="0" w:line="240" w:lineRule="auto"/>
            </w:pPr>
            <w:r w:rsidRPr="00271FCB">
              <w:t>Reason for Re-issue</w:t>
            </w:r>
          </w:p>
        </w:tc>
        <w:tc>
          <w:tcPr>
            <w:tcW w:w="1134" w:type="dxa"/>
          </w:tcPr>
          <w:p w:rsidR="002F469F" w:rsidRPr="00271FCB" w:rsidRDefault="002F469F" w:rsidP="00145223">
            <w:pPr>
              <w:spacing w:after="0" w:line="240" w:lineRule="auto"/>
            </w:pPr>
            <w:r w:rsidRPr="00271FCB">
              <w:t>Total Doc. Pages</w:t>
            </w:r>
          </w:p>
        </w:tc>
        <w:tc>
          <w:tcPr>
            <w:tcW w:w="1615" w:type="dxa"/>
          </w:tcPr>
          <w:p w:rsidR="002F469F" w:rsidRPr="00271FCB" w:rsidRDefault="002F469F" w:rsidP="00145223">
            <w:pPr>
              <w:spacing w:after="0" w:line="240" w:lineRule="auto"/>
            </w:pPr>
            <w:bookmarkStart w:id="1" w:name="OLE_LINK9"/>
            <w:bookmarkStart w:id="2" w:name="OLE_LINK10"/>
            <w:bookmarkStart w:id="3" w:name="OLE_LINK11"/>
            <w:r w:rsidRPr="001543F9">
              <w:t>Date of consolidation of review outputs</w:t>
            </w:r>
            <w:bookmarkEnd w:id="1"/>
            <w:bookmarkEnd w:id="2"/>
            <w:bookmarkEnd w:id="3"/>
          </w:p>
        </w:tc>
      </w:tr>
      <w:tr w:rsidR="002F469F" w:rsidRPr="00271FCB" w:rsidTr="00145223">
        <w:tc>
          <w:tcPr>
            <w:tcW w:w="675" w:type="dxa"/>
          </w:tcPr>
          <w:p w:rsidR="002F469F" w:rsidRPr="00271FCB" w:rsidRDefault="002F469F" w:rsidP="00145223">
            <w:pPr>
              <w:spacing w:after="0" w:line="240" w:lineRule="auto"/>
            </w:pPr>
          </w:p>
        </w:tc>
        <w:tc>
          <w:tcPr>
            <w:tcW w:w="1701" w:type="dxa"/>
          </w:tcPr>
          <w:p w:rsidR="002F469F" w:rsidRPr="00271FCB" w:rsidRDefault="002F469F" w:rsidP="00145223">
            <w:pPr>
              <w:spacing w:after="0" w:line="240" w:lineRule="auto"/>
            </w:pPr>
          </w:p>
        </w:tc>
        <w:tc>
          <w:tcPr>
            <w:tcW w:w="4253" w:type="dxa"/>
          </w:tcPr>
          <w:p w:rsidR="002F469F" w:rsidRPr="00271FCB" w:rsidRDefault="002F469F" w:rsidP="00145223">
            <w:pPr>
              <w:spacing w:after="0" w:line="240" w:lineRule="auto"/>
            </w:pPr>
          </w:p>
        </w:tc>
        <w:tc>
          <w:tcPr>
            <w:tcW w:w="1134" w:type="dxa"/>
          </w:tcPr>
          <w:p w:rsidR="002F469F" w:rsidRPr="00271FCB" w:rsidRDefault="002F469F" w:rsidP="00145223">
            <w:pPr>
              <w:spacing w:after="0" w:line="240" w:lineRule="auto"/>
            </w:pPr>
          </w:p>
        </w:tc>
        <w:tc>
          <w:tcPr>
            <w:tcW w:w="1615" w:type="dxa"/>
          </w:tcPr>
          <w:p w:rsidR="002F469F" w:rsidRPr="00271FCB" w:rsidRDefault="002F469F" w:rsidP="00145223">
            <w:pPr>
              <w:spacing w:after="0" w:line="240" w:lineRule="auto"/>
            </w:pPr>
          </w:p>
        </w:tc>
      </w:tr>
      <w:tr w:rsidR="002F469F" w:rsidRPr="00271FCB" w:rsidTr="00145223">
        <w:tc>
          <w:tcPr>
            <w:tcW w:w="675" w:type="dxa"/>
          </w:tcPr>
          <w:p w:rsidR="002F469F" w:rsidRPr="00271FCB" w:rsidRDefault="002F469F" w:rsidP="00145223">
            <w:pPr>
              <w:spacing w:after="0" w:line="240" w:lineRule="auto"/>
            </w:pPr>
          </w:p>
        </w:tc>
        <w:tc>
          <w:tcPr>
            <w:tcW w:w="1701" w:type="dxa"/>
          </w:tcPr>
          <w:p w:rsidR="002F469F" w:rsidRPr="00271FCB" w:rsidRDefault="002F469F" w:rsidP="00145223">
            <w:pPr>
              <w:spacing w:after="0" w:line="240" w:lineRule="auto"/>
            </w:pPr>
          </w:p>
        </w:tc>
        <w:tc>
          <w:tcPr>
            <w:tcW w:w="4253" w:type="dxa"/>
          </w:tcPr>
          <w:p w:rsidR="002F469F" w:rsidRPr="00271FCB" w:rsidRDefault="002F469F" w:rsidP="00145223">
            <w:pPr>
              <w:spacing w:after="0" w:line="240" w:lineRule="auto"/>
            </w:pPr>
          </w:p>
        </w:tc>
        <w:tc>
          <w:tcPr>
            <w:tcW w:w="1134" w:type="dxa"/>
          </w:tcPr>
          <w:p w:rsidR="002F469F" w:rsidRPr="00271FCB" w:rsidRDefault="002F469F" w:rsidP="00145223">
            <w:pPr>
              <w:spacing w:after="0" w:line="240" w:lineRule="auto"/>
            </w:pPr>
          </w:p>
        </w:tc>
        <w:tc>
          <w:tcPr>
            <w:tcW w:w="1615" w:type="dxa"/>
          </w:tcPr>
          <w:p w:rsidR="002F469F" w:rsidRPr="00271FCB" w:rsidRDefault="002F469F" w:rsidP="00145223">
            <w:pPr>
              <w:spacing w:after="0" w:line="240" w:lineRule="auto"/>
            </w:pPr>
          </w:p>
        </w:tc>
      </w:tr>
    </w:tbl>
    <w:p w:rsidR="002F469F" w:rsidRDefault="002F469F" w:rsidP="002F469F"/>
    <w:p w:rsidR="002F469F" w:rsidRDefault="002F469F" w:rsidP="002F469F">
      <w:pPr>
        <w:spacing w:after="0" w:line="240" w:lineRule="auto"/>
        <w:jc w:val="right"/>
        <w:rPr>
          <w:highlight w:val="yellow"/>
        </w:rPr>
      </w:pPr>
    </w:p>
    <w:p w:rsidR="002F469F" w:rsidRDefault="002F469F" w:rsidP="002F469F">
      <w:pPr>
        <w:spacing w:after="0" w:line="240" w:lineRule="auto"/>
        <w:ind w:left="-108"/>
      </w:pPr>
      <w:r>
        <w:t>Approved By</w:t>
      </w:r>
      <w:proofErr w:type="gramStart"/>
      <w:r>
        <w:t>:_</w:t>
      </w:r>
      <w:proofErr w:type="gramEnd"/>
      <w:r>
        <w:t>___</w:t>
      </w:r>
      <w:r w:rsidRPr="00CE766B">
        <w:t xml:space="preserve"> Project Leader </w:t>
      </w:r>
      <w:r>
        <w:t>____</w:t>
      </w:r>
      <w:r>
        <w:br/>
        <w:t>(Functional designation)</w:t>
      </w:r>
      <w:r>
        <w:tab/>
      </w:r>
      <w:r>
        <w:tab/>
      </w:r>
      <w:r>
        <w:tab/>
      </w:r>
      <w:r>
        <w:tab/>
      </w:r>
      <w:r>
        <w:tab/>
        <w:t xml:space="preserve">    </w:t>
      </w:r>
      <w:r w:rsidRPr="001543F9">
        <w:t xml:space="preserve">Date of approval: </w:t>
      </w:r>
      <w:r>
        <w:t xml:space="preserve"> </w:t>
      </w:r>
    </w:p>
    <w:p w:rsidR="002F469F" w:rsidRDefault="002F469F" w:rsidP="002F469F"/>
    <w:p w:rsidR="002F469F" w:rsidRPr="002D45FF" w:rsidRDefault="002F469F" w:rsidP="002F469F">
      <w:pPr>
        <w:rPr>
          <w:sz w:val="18"/>
          <w:u w:val="single"/>
        </w:rPr>
      </w:pPr>
      <w:r w:rsidRPr="002D45FF">
        <w:rPr>
          <w:sz w:val="18"/>
          <w:u w:val="single"/>
        </w:rPr>
        <w:t>Notes:</w:t>
      </w:r>
    </w:p>
    <w:p w:rsidR="002F469F" w:rsidRPr="002D45FF" w:rsidRDefault="002F469F" w:rsidP="002F469F">
      <w:pPr>
        <w:rPr>
          <w:sz w:val="18"/>
        </w:rPr>
      </w:pPr>
      <w:r w:rsidRPr="002D45FF">
        <w:rPr>
          <w:sz w:val="18"/>
        </w:rPr>
        <w:t xml:space="preserve">* Mark control status as “Controlled Copy if read from </w:t>
      </w:r>
      <w:r>
        <w:rPr>
          <w:sz w:val="18"/>
        </w:rPr>
        <w:t>version control system</w:t>
      </w:r>
      <w:r w:rsidRPr="002D45FF">
        <w:rPr>
          <w:sz w:val="18"/>
        </w:rPr>
        <w:t xml:space="preserve">” in document maintained as softcopy. </w:t>
      </w:r>
    </w:p>
    <w:p w:rsidR="002F469F" w:rsidRPr="002D45FF" w:rsidRDefault="002F469F" w:rsidP="002F469F">
      <w:pPr>
        <w:rPr>
          <w:sz w:val="18"/>
        </w:rPr>
      </w:pPr>
      <w:r w:rsidRPr="002D45FF">
        <w:rPr>
          <w:sz w:val="18"/>
        </w:rPr>
        <w:t>** “Copy No” field needs to be filled only when hard copies of the document are distributed as controlled copies. In such cases, mark control status as “Controlled” and Copy No as serial numerals: ex: 1, 2, 3 etc.</w:t>
      </w:r>
    </w:p>
    <w:p w:rsidR="002F469F" w:rsidRDefault="002F469F" w:rsidP="002F469F">
      <w:pPr>
        <w:jc w:val="center"/>
        <w:rPr>
          <w:b/>
          <w:bCs/>
          <w:sz w:val="20"/>
        </w:rPr>
      </w:pPr>
    </w:p>
    <w:p w:rsidR="002F469F" w:rsidRDefault="002F469F" w:rsidP="002F469F">
      <w:pPr>
        <w:pStyle w:val="Header"/>
      </w:pPr>
      <w:r w:rsidRPr="00206F44">
        <w:rPr>
          <w:b/>
        </w:rPr>
        <w:t>Copyright</w:t>
      </w:r>
    </w:p>
    <w:p w:rsidR="002F469F" w:rsidRDefault="002F469F" w:rsidP="002F469F">
      <w:pPr>
        <w:pStyle w:val="Header"/>
      </w:pPr>
      <w:r w:rsidRPr="00B06A62">
        <w:t>No part of this document may be reproduced in any form without the prior permission in writing of issuing authority</w:t>
      </w:r>
    </w:p>
    <w:p w:rsidR="002F469F" w:rsidRDefault="002F469F" w:rsidP="002F469F">
      <w:pPr>
        <w:pStyle w:val="Header"/>
        <w:jc w:val="left"/>
      </w:pPr>
    </w:p>
    <w:p w:rsidR="002F469F" w:rsidRDefault="002F469F" w:rsidP="002F469F"/>
    <w:p w:rsidR="002F469F" w:rsidRDefault="002F469F" w:rsidP="002F469F"/>
    <w:p w:rsidR="002F469F" w:rsidRDefault="002F469F" w:rsidP="002F469F"/>
    <w:p w:rsidR="002F469F" w:rsidRDefault="002F469F" w:rsidP="002F469F"/>
    <w:p w:rsidR="002F469F" w:rsidRDefault="002F469F" w:rsidP="002F469F"/>
    <w:p w:rsidR="002F469F" w:rsidRPr="002F469F" w:rsidRDefault="002F469F" w:rsidP="002F469F">
      <w:pPr>
        <w:pStyle w:val="AHead6"/>
        <w:numPr>
          <w:ilvl w:val="0"/>
          <w:numId w:val="0"/>
        </w:numPr>
        <w:ind w:left="360"/>
        <w:jc w:val="center"/>
        <w:rPr>
          <w:color w:val="000000"/>
          <w:sz w:val="28"/>
          <w:szCs w:val="28"/>
        </w:rPr>
      </w:pPr>
      <w:r>
        <w:rPr>
          <w:color w:val="000000"/>
          <w:sz w:val="28"/>
          <w:szCs w:val="28"/>
        </w:rPr>
        <w:lastRenderedPageBreak/>
        <w:t xml:space="preserve">1. </w:t>
      </w:r>
      <w:r w:rsidRPr="002F469F">
        <w:rPr>
          <w:color w:val="000000"/>
          <w:sz w:val="28"/>
          <w:szCs w:val="28"/>
        </w:rPr>
        <w:t>List the UAN repository record</w:t>
      </w:r>
    </w:p>
    <w:p w:rsidR="002F469F" w:rsidRPr="00065405" w:rsidRDefault="002F469F" w:rsidP="002F469F">
      <w:pPr>
        <w:pStyle w:val="AHead6"/>
        <w:jc w:val="both"/>
        <w:rPr>
          <w:color w:val="000000"/>
          <w:sz w:val="20"/>
          <w:szCs w:val="20"/>
        </w:rPr>
      </w:pPr>
      <w:r w:rsidRPr="00065405">
        <w:rPr>
          <w:color w:val="000000"/>
          <w:sz w:val="20"/>
          <w:szCs w:val="20"/>
        </w:rPr>
        <w:t>Description - Sub module level</w:t>
      </w:r>
    </w:p>
    <w:p w:rsidR="002F469F" w:rsidRDefault="002F469F" w:rsidP="002F469F">
      <w:pPr>
        <w:pStyle w:val="AHead6"/>
        <w:numPr>
          <w:ilvl w:val="0"/>
          <w:numId w:val="0"/>
        </w:numPr>
        <w:ind w:left="360"/>
        <w:jc w:val="both"/>
        <w:rPr>
          <w:rFonts w:ascii="Bookman Old Style" w:hAnsi="Bookman Old Style"/>
          <w:b w:val="0"/>
          <w:color w:val="000000"/>
        </w:rPr>
      </w:pPr>
      <w:r w:rsidRPr="00E80E9E">
        <w:rPr>
          <w:rFonts w:ascii="Bookman Old Style" w:hAnsi="Bookman Old Style"/>
          <w:b w:val="0"/>
          <w:color w:val="000000"/>
        </w:rPr>
        <w:tab/>
      </w:r>
      <w:r>
        <w:rPr>
          <w:rFonts w:ascii="Bookman Old Style" w:hAnsi="Bookman Old Style"/>
          <w:b w:val="0"/>
          <w:color w:val="000000"/>
        </w:rPr>
        <w:t xml:space="preserve">In this module, we get the details of member like Name, </w:t>
      </w:r>
      <w:proofErr w:type="spellStart"/>
      <w:r>
        <w:rPr>
          <w:rFonts w:ascii="Bookman Old Style" w:hAnsi="Bookman Old Style"/>
          <w:b w:val="0"/>
          <w:color w:val="000000"/>
        </w:rPr>
        <w:t>Aadhar</w:t>
      </w:r>
      <w:proofErr w:type="spellEnd"/>
      <w:r>
        <w:rPr>
          <w:rFonts w:ascii="Bookman Old Style" w:hAnsi="Bookman Old Style"/>
          <w:b w:val="0"/>
          <w:color w:val="000000"/>
        </w:rPr>
        <w:t xml:space="preserve">, </w:t>
      </w:r>
      <w:proofErr w:type="gramStart"/>
      <w:r>
        <w:rPr>
          <w:rFonts w:ascii="Bookman Old Style" w:hAnsi="Bookman Old Style"/>
          <w:b w:val="0"/>
          <w:color w:val="000000"/>
        </w:rPr>
        <w:t>Gender</w:t>
      </w:r>
      <w:proofErr w:type="gramEnd"/>
      <w:r>
        <w:rPr>
          <w:rFonts w:ascii="Bookman Old Style" w:hAnsi="Bookman Old Style"/>
          <w:b w:val="0"/>
          <w:color w:val="000000"/>
        </w:rPr>
        <w:t xml:space="preserve"> etc. by entering the UAN Number as a search value.</w:t>
      </w:r>
      <w:r w:rsidR="00AD23E3">
        <w:rPr>
          <w:rFonts w:ascii="Bookman Old Style" w:hAnsi="Bookman Old Style"/>
          <w:b w:val="0"/>
          <w:color w:val="000000"/>
        </w:rPr>
        <w:t xml:space="preserve"> </w:t>
      </w:r>
      <w:proofErr w:type="gramStart"/>
      <w:r w:rsidR="0010144A">
        <w:rPr>
          <w:rFonts w:ascii="Bookman Old Style" w:hAnsi="Bookman Old Style"/>
          <w:b w:val="0"/>
          <w:color w:val="000000"/>
        </w:rPr>
        <w:t xml:space="preserve">This </w:t>
      </w:r>
      <w:r>
        <w:rPr>
          <w:rFonts w:ascii="Bookman Old Style" w:hAnsi="Bookman Old Style"/>
          <w:b w:val="0"/>
          <w:color w:val="000000"/>
        </w:rPr>
        <w:t>details</w:t>
      </w:r>
      <w:proofErr w:type="gramEnd"/>
      <w:r>
        <w:rPr>
          <w:rFonts w:ascii="Bookman Old Style" w:hAnsi="Bookman Old Style"/>
          <w:b w:val="0"/>
          <w:color w:val="000000"/>
        </w:rPr>
        <w:t xml:space="preserve"> will be the content of UAN repository record.</w:t>
      </w:r>
    </w:p>
    <w:p w:rsidR="002F469F" w:rsidRPr="00065405" w:rsidRDefault="002F469F" w:rsidP="002F469F">
      <w:pPr>
        <w:pStyle w:val="AHead6"/>
        <w:jc w:val="both"/>
        <w:rPr>
          <w:color w:val="000000"/>
          <w:sz w:val="20"/>
          <w:szCs w:val="20"/>
        </w:rPr>
      </w:pPr>
      <w:r w:rsidRPr="00065405">
        <w:rPr>
          <w:color w:val="000000"/>
          <w:sz w:val="20"/>
          <w:szCs w:val="20"/>
        </w:rPr>
        <w:t>Inputs</w:t>
      </w:r>
    </w:p>
    <w:p w:rsidR="002F469F" w:rsidRPr="00F020D1" w:rsidRDefault="002F469F" w:rsidP="002F469F">
      <w:pPr>
        <w:pStyle w:val="ABody"/>
        <w:spacing w:line="360" w:lineRule="auto"/>
        <w:ind w:left="709"/>
        <w:rPr>
          <w:rFonts w:ascii="Bookman Old Style" w:hAnsi="Bookman Old Style"/>
          <w:color w:val="000000"/>
          <w:sz w:val="22"/>
          <w:szCs w:val="22"/>
        </w:rPr>
      </w:pPr>
      <w:r>
        <w:rPr>
          <w:rFonts w:ascii="Bookman Old Style" w:hAnsi="Bookman Old Style"/>
          <w:color w:val="000000"/>
          <w:sz w:val="22"/>
          <w:szCs w:val="22"/>
        </w:rPr>
        <w:t>The UAN Number is required for searching the UAN Details</w:t>
      </w:r>
    </w:p>
    <w:p w:rsidR="002F469F" w:rsidRPr="00065405" w:rsidRDefault="002F469F" w:rsidP="002F469F">
      <w:pPr>
        <w:pStyle w:val="AHead6"/>
        <w:jc w:val="both"/>
        <w:rPr>
          <w:color w:val="000000"/>
          <w:sz w:val="20"/>
          <w:szCs w:val="20"/>
        </w:rPr>
      </w:pPr>
      <w:r w:rsidRPr="00065405">
        <w:rPr>
          <w:color w:val="000000"/>
          <w:sz w:val="20"/>
          <w:szCs w:val="20"/>
        </w:rPr>
        <w:t>Process</w:t>
      </w:r>
    </w:p>
    <w:p w:rsidR="002F469F" w:rsidRPr="00F020D1" w:rsidRDefault="002F469F" w:rsidP="002F469F">
      <w:pPr>
        <w:pStyle w:val="ABody"/>
        <w:spacing w:line="360" w:lineRule="auto"/>
        <w:rPr>
          <w:rFonts w:ascii="Bookman Old Style" w:hAnsi="Bookman Old Style"/>
          <w:i/>
          <w:color w:val="000000"/>
          <w:sz w:val="22"/>
          <w:szCs w:val="22"/>
        </w:rPr>
      </w:pPr>
      <w:r>
        <w:rPr>
          <w:rFonts w:ascii="Bookman Old Style" w:hAnsi="Bookman Old Style"/>
          <w:i/>
          <w:color w:val="000000"/>
          <w:sz w:val="22"/>
          <w:szCs w:val="22"/>
        </w:rPr>
        <w:t>Client Side in JSP</w:t>
      </w:r>
      <w:r w:rsidRPr="00F020D1">
        <w:rPr>
          <w:rFonts w:ascii="Bookman Old Style" w:hAnsi="Bookman Old Style"/>
          <w:i/>
          <w:color w:val="000000"/>
          <w:sz w:val="22"/>
          <w:szCs w:val="22"/>
        </w:rPr>
        <w:t xml:space="preserve"> AND </w:t>
      </w:r>
      <w:proofErr w:type="spellStart"/>
      <w:r w:rsidRPr="00F020D1">
        <w:rPr>
          <w:rFonts w:ascii="Bookman Old Style" w:hAnsi="Bookman Old Style"/>
          <w:i/>
          <w:color w:val="000000"/>
          <w:sz w:val="22"/>
          <w:szCs w:val="22"/>
        </w:rPr>
        <w:t>Javascript</w:t>
      </w:r>
      <w:proofErr w:type="spellEnd"/>
    </w:p>
    <w:p w:rsidR="002F469F" w:rsidRPr="00F020D1" w:rsidRDefault="002F469F" w:rsidP="002F469F">
      <w:pPr>
        <w:pStyle w:val="ABody"/>
        <w:spacing w:line="360" w:lineRule="auto"/>
        <w:rPr>
          <w:rFonts w:ascii="Bookman Old Style" w:hAnsi="Bookman Old Style"/>
          <w:color w:val="000000"/>
          <w:sz w:val="22"/>
          <w:szCs w:val="22"/>
        </w:rPr>
      </w:pPr>
      <w:r w:rsidRPr="00F020D1">
        <w:rPr>
          <w:rFonts w:ascii="Bookman Old Style" w:hAnsi="Bookman Old Style"/>
          <w:color w:val="000000"/>
          <w:sz w:val="22"/>
          <w:szCs w:val="22"/>
        </w:rPr>
        <w:t>The table below shows the HTML and JS files that will be created for this module.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440"/>
      </w:tblGrid>
      <w:tr w:rsidR="002F469F" w:rsidRPr="00F020D1" w:rsidTr="00145223">
        <w:tc>
          <w:tcPr>
            <w:tcW w:w="9134" w:type="dxa"/>
            <w:gridSpan w:val="2"/>
          </w:tcPr>
          <w:p w:rsidR="002F469F" w:rsidRPr="00F020D1" w:rsidRDefault="00360FF5" w:rsidP="002F469F">
            <w:pPr>
              <w:pStyle w:val="ABody"/>
              <w:spacing w:line="360" w:lineRule="auto"/>
              <w:rPr>
                <w:rFonts w:ascii="Bookman Old Style" w:hAnsi="Bookman Old Style"/>
                <w:color w:val="000000"/>
                <w:sz w:val="22"/>
                <w:szCs w:val="22"/>
              </w:rPr>
            </w:pPr>
            <w:r>
              <w:rPr>
                <w:rStyle w:val="CodeStChar"/>
                <w:rFonts w:ascii="Bookman Old Style" w:hAnsi="Bookman Old Style"/>
                <w:color w:val="000000"/>
                <w:sz w:val="22"/>
                <w:szCs w:val="22"/>
              </w:rPr>
              <w:t>UAN</w:t>
            </w:r>
            <w:r w:rsidR="002F469F">
              <w:rPr>
                <w:rStyle w:val="CodeStChar"/>
                <w:rFonts w:ascii="Bookman Old Style" w:hAnsi="Bookman Old Style"/>
                <w:color w:val="000000"/>
                <w:sz w:val="22"/>
                <w:szCs w:val="22"/>
              </w:rPr>
              <w:t>.jsp</w:t>
            </w:r>
            <w:r w:rsidR="002F469F" w:rsidRPr="002F469F">
              <w:rPr>
                <w:rFonts w:ascii="Bookman Old Style" w:hAnsi="Bookman Old Style"/>
                <w:color w:val="000000"/>
                <w:sz w:val="22"/>
                <w:szCs w:val="22"/>
              </w:rPr>
              <w:t>:</w:t>
            </w:r>
            <w:r w:rsidR="002F469F">
              <w:rPr>
                <w:rFonts w:ascii="Bookman Old Style" w:hAnsi="Bookman Old Style"/>
                <w:color w:val="000000"/>
                <w:sz w:val="22"/>
                <w:szCs w:val="22"/>
              </w:rPr>
              <w:t xml:space="preserve"> This JSP file is a part of web page that displays UAN Details. And it contains a text field to enter UAN Number, Button to search and clear the details.</w:t>
            </w:r>
          </w:p>
        </w:tc>
      </w:tr>
      <w:tr w:rsidR="002F469F" w:rsidRPr="00F020D1" w:rsidTr="00145223">
        <w:tc>
          <w:tcPr>
            <w:tcW w:w="9134" w:type="dxa"/>
            <w:gridSpan w:val="2"/>
          </w:tcPr>
          <w:p w:rsidR="002F469F" w:rsidRPr="00F020D1" w:rsidRDefault="00360FF5" w:rsidP="002F469F">
            <w:pPr>
              <w:pStyle w:val="ABody"/>
              <w:spacing w:line="360" w:lineRule="auto"/>
              <w:rPr>
                <w:rFonts w:ascii="Bookman Old Style" w:hAnsi="Bookman Old Style"/>
                <w:color w:val="000000"/>
                <w:sz w:val="22"/>
                <w:szCs w:val="22"/>
              </w:rPr>
            </w:pPr>
            <w:r>
              <w:rPr>
                <w:rStyle w:val="CodeStChar"/>
                <w:rFonts w:ascii="Bookman Old Style" w:hAnsi="Bookman Old Style"/>
                <w:color w:val="000000"/>
                <w:sz w:val="22"/>
                <w:szCs w:val="22"/>
              </w:rPr>
              <w:t>UAN</w:t>
            </w:r>
            <w:r w:rsidR="002F469F" w:rsidRPr="00F020D1">
              <w:rPr>
                <w:rStyle w:val="CodeStChar"/>
                <w:rFonts w:ascii="Bookman Old Style" w:hAnsi="Bookman Old Style"/>
                <w:color w:val="000000"/>
                <w:sz w:val="22"/>
                <w:szCs w:val="22"/>
              </w:rPr>
              <w:t>.js</w:t>
            </w:r>
            <w:r w:rsidR="002F469F" w:rsidRPr="00F020D1">
              <w:rPr>
                <w:rFonts w:ascii="Bookman Old Style" w:hAnsi="Bookman Old Style"/>
                <w:color w:val="000000"/>
                <w:sz w:val="22"/>
                <w:szCs w:val="22"/>
              </w:rPr>
              <w:t xml:space="preserve">: Define functionalities for </w:t>
            </w:r>
            <w:r w:rsidR="002F469F">
              <w:rPr>
                <w:rFonts w:ascii="Bookman Old Style" w:hAnsi="Bookman Old Style"/>
                <w:color w:val="000000"/>
                <w:sz w:val="22"/>
                <w:szCs w:val="22"/>
              </w:rPr>
              <w:t xml:space="preserve">validating UAN number and </w:t>
            </w:r>
            <w:r w:rsidR="002F469F" w:rsidRPr="002F469F">
              <w:rPr>
                <w:rFonts w:ascii="Bookman Old Style" w:hAnsi="Bookman Old Style"/>
                <w:color w:val="000000"/>
                <w:sz w:val="22"/>
                <w:szCs w:val="22"/>
              </w:rPr>
              <w:t>for reset</w:t>
            </w:r>
            <w:r w:rsidR="002F469F">
              <w:rPr>
                <w:rFonts w:ascii="Bookman Old Style" w:hAnsi="Bookman Old Style"/>
                <w:color w:val="000000"/>
                <w:sz w:val="22"/>
                <w:szCs w:val="22"/>
              </w:rPr>
              <w:t>ting</w:t>
            </w:r>
            <w:r w:rsidR="002F469F" w:rsidRPr="002F469F">
              <w:rPr>
                <w:rFonts w:ascii="Bookman Old Style" w:hAnsi="Bookman Old Style"/>
                <w:color w:val="000000"/>
                <w:sz w:val="22"/>
                <w:szCs w:val="22"/>
              </w:rPr>
              <w:t xml:space="preserve"> the form and clear </w:t>
            </w:r>
            <w:r w:rsidR="002F469F">
              <w:rPr>
                <w:rFonts w:ascii="Bookman Old Style" w:hAnsi="Bookman Old Style"/>
                <w:color w:val="000000"/>
                <w:sz w:val="22"/>
                <w:szCs w:val="22"/>
              </w:rPr>
              <w:t xml:space="preserve">table </w:t>
            </w:r>
            <w:r w:rsidR="002F469F" w:rsidRPr="002F469F">
              <w:rPr>
                <w:rFonts w:ascii="Bookman Old Style" w:hAnsi="Bookman Old Style"/>
                <w:color w:val="000000"/>
                <w:sz w:val="22"/>
                <w:szCs w:val="22"/>
              </w:rPr>
              <w:t>data</w:t>
            </w:r>
            <w:r w:rsidR="002F469F">
              <w:rPr>
                <w:rFonts w:ascii="Bookman Old Style" w:hAnsi="Bookman Old Style"/>
                <w:color w:val="000000"/>
                <w:sz w:val="22"/>
                <w:szCs w:val="22"/>
              </w:rPr>
              <w:t xml:space="preserve"> that is displayed earlier.</w:t>
            </w:r>
          </w:p>
        </w:tc>
      </w:tr>
      <w:tr w:rsidR="002F469F" w:rsidRPr="00F020D1" w:rsidTr="00145223">
        <w:tc>
          <w:tcPr>
            <w:tcW w:w="2694" w:type="dxa"/>
          </w:tcPr>
          <w:p w:rsidR="002F469F" w:rsidRPr="00F020D1" w:rsidRDefault="002F469F" w:rsidP="00145223">
            <w:pPr>
              <w:pStyle w:val="CodeSt"/>
              <w:spacing w:line="360" w:lineRule="auto"/>
              <w:rPr>
                <w:rFonts w:ascii="Bookman Old Style" w:hAnsi="Bookman Old Style" w:cs="Courier New"/>
                <w:b w:val="0"/>
                <w:color w:val="000000"/>
                <w:sz w:val="22"/>
                <w:szCs w:val="22"/>
                <w:lang w:eastAsia="en-IN"/>
              </w:rPr>
            </w:pPr>
            <w:proofErr w:type="spellStart"/>
            <w:r w:rsidRPr="002F469F">
              <w:rPr>
                <w:rFonts w:ascii="Bookman Old Style" w:hAnsi="Bookman Old Style" w:cs="Courier New"/>
                <w:b w:val="0"/>
                <w:color w:val="000000"/>
                <w:sz w:val="22"/>
                <w:szCs w:val="22"/>
                <w:lang w:eastAsia="en-IN"/>
              </w:rPr>
              <w:t>validateSearch</w:t>
            </w:r>
            <w:proofErr w:type="spellEnd"/>
            <w:r w:rsidRPr="002F469F">
              <w:rPr>
                <w:rFonts w:ascii="Bookman Old Style" w:hAnsi="Bookman Old Style" w:cs="Courier New"/>
                <w:b w:val="0"/>
                <w:color w:val="000000"/>
                <w:sz w:val="22"/>
                <w:szCs w:val="22"/>
                <w:lang w:eastAsia="en-IN"/>
              </w:rPr>
              <w:t>()</w:t>
            </w:r>
          </w:p>
        </w:tc>
        <w:tc>
          <w:tcPr>
            <w:tcW w:w="6440" w:type="dxa"/>
          </w:tcPr>
          <w:p w:rsidR="002F469F" w:rsidRPr="00F020D1" w:rsidRDefault="002F469F" w:rsidP="00145223">
            <w:pPr>
              <w:pStyle w:val="ABody"/>
              <w:spacing w:line="360" w:lineRule="auto"/>
              <w:rPr>
                <w:rFonts w:ascii="Bookman Old Style" w:hAnsi="Bookman Old Style" w:cs="Courier New"/>
                <w:color w:val="000000"/>
                <w:sz w:val="22"/>
                <w:szCs w:val="22"/>
              </w:rPr>
            </w:pPr>
            <w:r>
              <w:rPr>
                <w:rFonts w:ascii="Bookman Old Style" w:hAnsi="Bookman Old Style" w:cs="Courier New"/>
                <w:color w:val="000000"/>
                <w:sz w:val="22"/>
                <w:szCs w:val="22"/>
              </w:rPr>
              <w:t>This function is used to validate the UAN Number entered by the user.</w:t>
            </w:r>
          </w:p>
        </w:tc>
      </w:tr>
      <w:tr w:rsidR="002F469F" w:rsidRPr="00F020D1" w:rsidTr="00145223">
        <w:tc>
          <w:tcPr>
            <w:tcW w:w="2694" w:type="dxa"/>
          </w:tcPr>
          <w:p w:rsidR="002F469F" w:rsidRPr="00F020D1" w:rsidRDefault="002F469F" w:rsidP="00145223">
            <w:pPr>
              <w:pStyle w:val="CodeSt"/>
              <w:spacing w:line="360" w:lineRule="auto"/>
              <w:rPr>
                <w:rFonts w:ascii="Bookman Old Style" w:hAnsi="Bookman Old Style" w:cs="Courier New"/>
                <w:b w:val="0"/>
                <w:color w:val="000000"/>
                <w:sz w:val="22"/>
                <w:szCs w:val="22"/>
                <w:lang w:eastAsia="en-IN"/>
              </w:rPr>
            </w:pPr>
            <w:proofErr w:type="spellStart"/>
            <w:r w:rsidRPr="002F469F">
              <w:rPr>
                <w:rFonts w:ascii="Bookman Old Style" w:hAnsi="Bookman Old Style" w:cs="Courier New"/>
                <w:b w:val="0"/>
                <w:color w:val="000000"/>
                <w:sz w:val="22"/>
                <w:szCs w:val="22"/>
                <w:lang w:eastAsia="en-IN"/>
              </w:rPr>
              <w:t>clearForm</w:t>
            </w:r>
            <w:proofErr w:type="spellEnd"/>
            <w:r w:rsidRPr="002F469F">
              <w:rPr>
                <w:rFonts w:ascii="Bookman Old Style" w:hAnsi="Bookman Old Style" w:cs="Courier New"/>
                <w:b w:val="0"/>
                <w:color w:val="000000"/>
                <w:sz w:val="22"/>
                <w:szCs w:val="22"/>
                <w:lang w:eastAsia="en-IN"/>
              </w:rPr>
              <w:t>()</w:t>
            </w:r>
          </w:p>
        </w:tc>
        <w:tc>
          <w:tcPr>
            <w:tcW w:w="6440" w:type="dxa"/>
          </w:tcPr>
          <w:p w:rsidR="002F469F" w:rsidRPr="00F020D1" w:rsidRDefault="002F469F" w:rsidP="00145223">
            <w:pPr>
              <w:pStyle w:val="ABody"/>
              <w:spacing w:line="360" w:lineRule="auto"/>
              <w:rPr>
                <w:rFonts w:ascii="Bookman Old Style" w:hAnsi="Bookman Old Style" w:cs="Courier New"/>
                <w:color w:val="000000"/>
                <w:sz w:val="22"/>
                <w:szCs w:val="22"/>
              </w:rPr>
            </w:pPr>
            <w:r>
              <w:rPr>
                <w:rFonts w:ascii="Bookman Old Style" w:hAnsi="Bookman Old Style" w:cs="Courier New"/>
                <w:color w:val="000000"/>
                <w:sz w:val="22"/>
                <w:szCs w:val="22"/>
              </w:rPr>
              <w:t xml:space="preserve">This function is used to clear all the input fields entered by the user and the </w:t>
            </w:r>
            <w:r>
              <w:rPr>
                <w:rFonts w:ascii="Bookman Old Style" w:hAnsi="Bookman Old Style"/>
                <w:color w:val="000000"/>
                <w:sz w:val="22"/>
                <w:szCs w:val="22"/>
              </w:rPr>
              <w:t xml:space="preserve">table </w:t>
            </w:r>
            <w:r w:rsidRPr="002F469F">
              <w:rPr>
                <w:rFonts w:ascii="Bookman Old Style" w:hAnsi="Bookman Old Style"/>
                <w:color w:val="000000"/>
                <w:sz w:val="22"/>
                <w:szCs w:val="22"/>
              </w:rPr>
              <w:t>data</w:t>
            </w:r>
            <w:r>
              <w:rPr>
                <w:rFonts w:ascii="Bookman Old Style" w:hAnsi="Bookman Old Style"/>
                <w:color w:val="000000"/>
                <w:sz w:val="22"/>
                <w:szCs w:val="22"/>
              </w:rPr>
              <w:t xml:space="preserve"> that is displayed earlier.</w:t>
            </w:r>
          </w:p>
        </w:tc>
      </w:tr>
      <w:tr w:rsidR="002F469F" w:rsidRPr="00F020D1" w:rsidTr="000E13FC">
        <w:tc>
          <w:tcPr>
            <w:tcW w:w="9134" w:type="dxa"/>
            <w:gridSpan w:val="2"/>
          </w:tcPr>
          <w:p w:rsidR="002F469F" w:rsidRDefault="002F469F" w:rsidP="00145223">
            <w:pPr>
              <w:pStyle w:val="ABody"/>
              <w:spacing w:line="360" w:lineRule="auto"/>
              <w:rPr>
                <w:rFonts w:ascii="Bookman Old Style" w:hAnsi="Bookman Old Style" w:cs="Courier New"/>
                <w:color w:val="000000"/>
                <w:sz w:val="22"/>
                <w:szCs w:val="22"/>
              </w:rPr>
            </w:pPr>
            <w:r>
              <w:rPr>
                <w:rStyle w:val="CodeStChar"/>
                <w:rFonts w:ascii="Bookman Old Style" w:hAnsi="Bookman Old Style"/>
                <w:color w:val="000000"/>
                <w:sz w:val="22"/>
                <w:szCs w:val="22"/>
              </w:rPr>
              <w:t>CustomValidation</w:t>
            </w:r>
            <w:r w:rsidRPr="00F020D1">
              <w:rPr>
                <w:rStyle w:val="CodeStChar"/>
                <w:rFonts w:ascii="Bookman Old Style" w:hAnsi="Bookman Old Style"/>
                <w:color w:val="000000"/>
                <w:sz w:val="22"/>
                <w:szCs w:val="22"/>
              </w:rPr>
              <w:t>.js</w:t>
            </w:r>
            <w:r w:rsidRPr="002F469F">
              <w:rPr>
                <w:rStyle w:val="CodeStChar"/>
                <w:rFonts w:ascii="Bookman Old Style" w:hAnsi="Bookman Old Style"/>
                <w:b w:val="0"/>
                <w:color w:val="000000"/>
                <w:sz w:val="22"/>
                <w:szCs w:val="22"/>
              </w:rPr>
              <w:t>: Def</w:t>
            </w:r>
            <w:r>
              <w:rPr>
                <w:rStyle w:val="CodeStChar"/>
                <w:rFonts w:ascii="Bookman Old Style" w:hAnsi="Bookman Old Style"/>
                <w:b w:val="0"/>
                <w:color w:val="000000"/>
                <w:sz w:val="22"/>
                <w:szCs w:val="22"/>
              </w:rPr>
              <w:t>ine regular expression for validating the UAN number</w:t>
            </w:r>
          </w:p>
        </w:tc>
      </w:tr>
    </w:tbl>
    <w:p w:rsidR="002F469F" w:rsidRPr="00F020D1" w:rsidRDefault="002F469F" w:rsidP="002F469F">
      <w:pPr>
        <w:pStyle w:val="ABody"/>
        <w:spacing w:line="360" w:lineRule="auto"/>
        <w:rPr>
          <w:rFonts w:ascii="Bookman Old Style" w:hAnsi="Bookman Old Style" w:cs="Courier New"/>
          <w:color w:val="000000"/>
          <w:sz w:val="22"/>
          <w:szCs w:val="22"/>
        </w:rPr>
      </w:pPr>
    </w:p>
    <w:p w:rsidR="002F469F" w:rsidRPr="00F020D1" w:rsidRDefault="002F469F" w:rsidP="002F469F">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Server Side in Java</w:t>
      </w:r>
    </w:p>
    <w:p w:rsidR="002F469F" w:rsidRPr="00F020D1" w:rsidRDefault="002F469F" w:rsidP="002F469F">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 xml:space="preserve">The following </w:t>
      </w:r>
      <w:r>
        <w:rPr>
          <w:rFonts w:ascii="Bookman Old Style" w:hAnsi="Bookman Old Style" w:cs="Courier New"/>
          <w:color w:val="000000"/>
          <w:sz w:val="22"/>
          <w:szCs w:val="22"/>
        </w:rPr>
        <w:t xml:space="preserve">Java Controller, </w:t>
      </w:r>
      <w:r w:rsidRPr="00F020D1">
        <w:rPr>
          <w:rFonts w:ascii="Bookman Old Style" w:hAnsi="Bookman Old Style" w:cs="Courier New"/>
          <w:color w:val="000000"/>
          <w:sz w:val="22"/>
          <w:szCs w:val="22"/>
        </w:rPr>
        <w:t>Java Service</w:t>
      </w:r>
      <w:r>
        <w:rPr>
          <w:rFonts w:ascii="Bookman Old Style" w:hAnsi="Bookman Old Style" w:cs="Courier New"/>
          <w:color w:val="000000"/>
          <w:sz w:val="22"/>
          <w:szCs w:val="22"/>
        </w:rPr>
        <w:t>, Java Service Implementation</w:t>
      </w:r>
      <w:r w:rsidRPr="00F020D1">
        <w:rPr>
          <w:rFonts w:ascii="Bookman Old Style" w:hAnsi="Bookman Old Style" w:cs="Courier New"/>
          <w:color w:val="000000"/>
          <w:sz w:val="22"/>
          <w:szCs w:val="22"/>
        </w:rPr>
        <w:t xml:space="preserve"> and DAO</w:t>
      </w:r>
      <w:r>
        <w:rPr>
          <w:rFonts w:ascii="Bookman Old Style" w:hAnsi="Bookman Old Style" w:cs="Courier New"/>
          <w:color w:val="000000"/>
          <w:sz w:val="22"/>
          <w:szCs w:val="22"/>
        </w:rPr>
        <w:t>, DAO implementation and DTO</w:t>
      </w:r>
      <w:r w:rsidRPr="00F020D1">
        <w:rPr>
          <w:rFonts w:ascii="Bookman Old Style" w:hAnsi="Bookman Old Style" w:cs="Courier New"/>
          <w:color w:val="000000"/>
          <w:sz w:val="22"/>
          <w:szCs w:val="22"/>
        </w:rPr>
        <w:t xml:space="preserve"> classes will be created.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440"/>
      </w:tblGrid>
      <w:tr w:rsidR="002F469F" w:rsidRPr="00F020D1" w:rsidTr="00145223">
        <w:tc>
          <w:tcPr>
            <w:tcW w:w="9134" w:type="dxa"/>
            <w:gridSpan w:val="2"/>
          </w:tcPr>
          <w:p w:rsidR="002F469F" w:rsidRDefault="002F469F" w:rsidP="00145223">
            <w:pPr>
              <w:pStyle w:val="ABody"/>
              <w:spacing w:line="360" w:lineRule="auto"/>
              <w:rPr>
                <w:rFonts w:ascii="Bookman Old Style" w:hAnsi="Bookman Old Style" w:cs="Courier New"/>
                <w:b/>
                <w:sz w:val="22"/>
                <w:szCs w:val="22"/>
              </w:rPr>
            </w:pPr>
            <w:r>
              <w:rPr>
                <w:rFonts w:ascii="Bookman Old Style" w:hAnsi="Bookman Old Style" w:cs="Courier New"/>
                <w:b/>
                <w:sz w:val="22"/>
                <w:szCs w:val="22"/>
              </w:rPr>
              <w:t>OfficeUtilityController</w:t>
            </w:r>
            <w:r w:rsidRPr="00F020D1">
              <w:rPr>
                <w:rFonts w:ascii="Bookman Old Style" w:hAnsi="Bookman Old Style" w:cs="Courier New"/>
                <w:b/>
                <w:sz w:val="22"/>
                <w:szCs w:val="22"/>
              </w:rPr>
              <w:t>.java</w:t>
            </w:r>
            <w:r w:rsidRPr="002F469F">
              <w:rPr>
                <w:rFonts w:ascii="Bookman Old Style" w:hAnsi="Bookman Old Style" w:cs="Courier New"/>
                <w:sz w:val="22"/>
                <w:szCs w:val="22"/>
              </w:rPr>
              <w:t>: The</w:t>
            </w:r>
            <w:r>
              <w:rPr>
                <w:rFonts w:ascii="Bookman Old Style" w:hAnsi="Bookman Old Style" w:cs="Courier New"/>
                <w:sz w:val="22"/>
                <w:szCs w:val="22"/>
              </w:rPr>
              <w:t xml:space="preserve"> class is the controller class for loading home page and getting search results.</w:t>
            </w:r>
          </w:p>
        </w:tc>
      </w:tr>
      <w:tr w:rsidR="002F469F" w:rsidRPr="00F020D1" w:rsidTr="002F469F">
        <w:tc>
          <w:tcPr>
            <w:tcW w:w="2694" w:type="dxa"/>
          </w:tcPr>
          <w:p w:rsidR="002F469F" w:rsidRPr="002F469F" w:rsidRDefault="002F469F" w:rsidP="00145223">
            <w:pPr>
              <w:pStyle w:val="ABody"/>
              <w:spacing w:line="360" w:lineRule="auto"/>
              <w:rPr>
                <w:rFonts w:ascii="Bookman Old Style" w:hAnsi="Bookman Old Style" w:cs="Courier New"/>
                <w:sz w:val="22"/>
                <w:szCs w:val="22"/>
              </w:rPr>
            </w:pPr>
            <w:proofErr w:type="spellStart"/>
            <w:r w:rsidRPr="002F469F">
              <w:rPr>
                <w:rFonts w:ascii="Bookman Old Style" w:hAnsi="Bookman Old Style" w:cs="Courier New"/>
                <w:sz w:val="22"/>
                <w:szCs w:val="22"/>
              </w:rPr>
              <w:t>loadHomePage</w:t>
            </w:r>
            <w:proofErr w:type="spellEnd"/>
            <w:r w:rsidRPr="002F469F">
              <w:rPr>
                <w:rFonts w:ascii="Bookman Old Style" w:hAnsi="Bookman Old Style" w:cs="Courier New"/>
                <w:sz w:val="22"/>
                <w:szCs w:val="22"/>
              </w:rPr>
              <w:t>()</w:t>
            </w:r>
          </w:p>
        </w:tc>
        <w:tc>
          <w:tcPr>
            <w:tcW w:w="6440" w:type="dxa"/>
          </w:tcPr>
          <w:p w:rsidR="002F469F" w:rsidRPr="002F469F" w:rsidRDefault="002F469F" w:rsidP="00145223">
            <w:pPr>
              <w:pStyle w:val="ABody"/>
              <w:spacing w:line="360" w:lineRule="auto"/>
              <w:rPr>
                <w:rFonts w:ascii="Bookman Old Style" w:hAnsi="Bookman Old Style" w:cs="Courier New"/>
                <w:sz w:val="22"/>
                <w:szCs w:val="22"/>
              </w:rPr>
            </w:pPr>
            <w:r w:rsidRPr="002F469F">
              <w:rPr>
                <w:rFonts w:ascii="Bookman Old Style" w:hAnsi="Bookman Old Style" w:cs="Courier New"/>
                <w:sz w:val="22"/>
                <w:szCs w:val="22"/>
              </w:rPr>
              <w:t>Th</w:t>
            </w:r>
            <w:r>
              <w:rPr>
                <w:rFonts w:ascii="Bookman Old Style" w:hAnsi="Bookman Old Style" w:cs="Courier New"/>
                <w:sz w:val="22"/>
                <w:szCs w:val="22"/>
              </w:rPr>
              <w:t>is method handle request related to loading a dashboard page.</w:t>
            </w:r>
          </w:p>
        </w:tc>
      </w:tr>
      <w:tr w:rsidR="002F469F" w:rsidRPr="00F020D1" w:rsidTr="002F469F">
        <w:tc>
          <w:tcPr>
            <w:tcW w:w="2694" w:type="dxa"/>
          </w:tcPr>
          <w:p w:rsidR="002F469F" w:rsidRPr="002F469F" w:rsidRDefault="002F469F" w:rsidP="00145223">
            <w:pPr>
              <w:pStyle w:val="ABody"/>
              <w:spacing w:line="360" w:lineRule="auto"/>
              <w:rPr>
                <w:rFonts w:ascii="Bookman Old Style" w:hAnsi="Bookman Old Style" w:cs="Courier New"/>
                <w:sz w:val="22"/>
                <w:szCs w:val="22"/>
              </w:rPr>
            </w:pPr>
            <w:proofErr w:type="spellStart"/>
            <w:r w:rsidRPr="002F469F">
              <w:rPr>
                <w:rFonts w:ascii="Bookman Old Style" w:hAnsi="Bookman Old Style" w:cs="Courier New"/>
                <w:sz w:val="22"/>
                <w:szCs w:val="22"/>
              </w:rPr>
              <w:t>searchBy</w:t>
            </w:r>
            <w:proofErr w:type="spellEnd"/>
            <w:r>
              <w:rPr>
                <w:rFonts w:ascii="Bookman Old Style" w:hAnsi="Bookman Old Style" w:cs="Courier New"/>
                <w:sz w:val="22"/>
                <w:szCs w:val="22"/>
              </w:rPr>
              <w:t>(String)</w:t>
            </w:r>
          </w:p>
        </w:tc>
        <w:tc>
          <w:tcPr>
            <w:tcW w:w="6440" w:type="dxa"/>
          </w:tcPr>
          <w:p w:rsidR="002F469F" w:rsidRDefault="002F469F" w:rsidP="00360FF5">
            <w:pPr>
              <w:pStyle w:val="ABody"/>
              <w:spacing w:line="360" w:lineRule="auto"/>
              <w:rPr>
                <w:rFonts w:ascii="Bookman Old Style" w:hAnsi="Bookman Old Style" w:cs="Courier New"/>
                <w:b/>
                <w:sz w:val="22"/>
                <w:szCs w:val="22"/>
              </w:rPr>
            </w:pPr>
            <w:r w:rsidRPr="002F469F">
              <w:rPr>
                <w:rFonts w:ascii="Bookman Old Style" w:hAnsi="Bookman Old Style" w:cs="Courier New"/>
                <w:sz w:val="22"/>
                <w:szCs w:val="22"/>
              </w:rPr>
              <w:t>Th</w:t>
            </w:r>
            <w:r>
              <w:rPr>
                <w:rFonts w:ascii="Bookman Old Style" w:hAnsi="Bookman Old Style" w:cs="Courier New"/>
                <w:sz w:val="22"/>
                <w:szCs w:val="22"/>
              </w:rPr>
              <w:t>is method handle request related to search the UAN Details.</w:t>
            </w:r>
            <w:r>
              <w:rPr>
                <w:rFonts w:ascii="Bookman Old Style" w:hAnsi="Bookman Old Style" w:cs="Courier New"/>
                <w:color w:val="000000"/>
              </w:rPr>
              <w:t xml:space="preserve"> This function in turn calls the </w:t>
            </w:r>
            <w:proofErr w:type="spellStart"/>
            <w:r w:rsidR="00660B8C" w:rsidRPr="00660B8C">
              <w:rPr>
                <w:rFonts w:ascii="Bookman Old Style" w:hAnsi="Bookman Old Style" w:cs="Courier New"/>
                <w:sz w:val="22"/>
                <w:szCs w:val="22"/>
              </w:rPr>
              <w:t>getUANDetailsById</w:t>
            </w:r>
            <w:proofErr w:type="spellEnd"/>
            <w:r w:rsidR="00660B8C" w:rsidRPr="00660B8C">
              <w:rPr>
                <w:rFonts w:ascii="Bookman Old Style" w:hAnsi="Bookman Old Style" w:cs="Courier New"/>
                <w:sz w:val="22"/>
                <w:szCs w:val="22"/>
              </w:rPr>
              <w:t xml:space="preserve"> </w:t>
            </w:r>
            <w:r>
              <w:rPr>
                <w:rFonts w:ascii="Bookman Old Style" w:hAnsi="Bookman Old Style" w:cs="Courier New"/>
                <w:sz w:val="22"/>
                <w:szCs w:val="22"/>
              </w:rPr>
              <w:t xml:space="preserve">(String) </w:t>
            </w:r>
            <w:r>
              <w:rPr>
                <w:rFonts w:ascii="Bookman Old Style" w:hAnsi="Bookman Old Style" w:cs="Courier New"/>
                <w:color w:val="000000"/>
              </w:rPr>
              <w:t xml:space="preserve">in the </w:t>
            </w:r>
            <w:proofErr w:type="spellStart"/>
            <w:r w:rsidRPr="002F469F">
              <w:rPr>
                <w:rFonts w:ascii="Bookman Old Style" w:hAnsi="Bookman Old Style" w:cs="Courier New"/>
                <w:sz w:val="22"/>
                <w:szCs w:val="22"/>
              </w:rPr>
              <w:t>OfficeUtilityService</w:t>
            </w:r>
            <w:proofErr w:type="spellEnd"/>
            <w:r>
              <w:rPr>
                <w:rFonts w:ascii="Bookman Old Style" w:hAnsi="Bookman Old Style" w:cs="Courier New"/>
                <w:color w:val="000000"/>
              </w:rPr>
              <w:t xml:space="preserve"> class</w:t>
            </w:r>
            <w:r w:rsidR="00512DED">
              <w:rPr>
                <w:rFonts w:ascii="Bookman Old Style" w:hAnsi="Bookman Old Style" w:cs="Courier New"/>
                <w:color w:val="000000"/>
              </w:rPr>
              <w:t xml:space="preserve"> and two DTO classes, </w:t>
            </w:r>
            <w:proofErr w:type="spellStart"/>
            <w:r w:rsidR="00360FF5">
              <w:rPr>
                <w:rFonts w:ascii="Bookman Old Style" w:hAnsi="Bookman Old Style" w:cs="Courier New"/>
                <w:color w:val="000000"/>
              </w:rPr>
              <w:t>UAN</w:t>
            </w:r>
            <w:r w:rsidR="00512DED">
              <w:rPr>
                <w:rFonts w:ascii="Bookman Old Style" w:hAnsi="Bookman Old Style" w:cs="Courier New"/>
                <w:color w:val="000000"/>
              </w:rPr>
              <w:t>Dto</w:t>
            </w:r>
            <w:proofErr w:type="spellEnd"/>
            <w:r w:rsidR="00512DED">
              <w:rPr>
                <w:rFonts w:ascii="Bookman Old Style" w:hAnsi="Bookman Old Style" w:cs="Courier New"/>
                <w:color w:val="000000"/>
              </w:rPr>
              <w:t xml:space="preserve"> and </w:t>
            </w:r>
            <w:proofErr w:type="spellStart"/>
            <w:r w:rsidR="00360FF5">
              <w:rPr>
                <w:rFonts w:ascii="Bookman Old Style" w:hAnsi="Bookman Old Style" w:cs="Courier New"/>
                <w:color w:val="000000"/>
              </w:rPr>
              <w:t>UAN</w:t>
            </w:r>
            <w:r w:rsidR="00512DED">
              <w:rPr>
                <w:rFonts w:ascii="Bookman Old Style" w:hAnsi="Bookman Old Style" w:cs="Courier New"/>
                <w:color w:val="000000"/>
              </w:rPr>
              <w:t>SearchDto</w:t>
            </w:r>
            <w:proofErr w:type="spellEnd"/>
            <w:r w:rsidR="00512DED">
              <w:rPr>
                <w:rFonts w:ascii="Bookman Old Style" w:hAnsi="Bookman Old Style" w:cs="Courier New"/>
                <w:color w:val="000000"/>
              </w:rPr>
              <w:t>.</w:t>
            </w:r>
          </w:p>
        </w:tc>
      </w:tr>
      <w:tr w:rsidR="00512DED" w:rsidRPr="00F020D1" w:rsidTr="00145223">
        <w:tc>
          <w:tcPr>
            <w:tcW w:w="9134" w:type="dxa"/>
            <w:gridSpan w:val="2"/>
          </w:tcPr>
          <w:p w:rsidR="00512DED" w:rsidRPr="00512DED" w:rsidRDefault="00360FF5" w:rsidP="00512DED">
            <w:pPr>
              <w:pStyle w:val="ABody"/>
              <w:spacing w:line="360" w:lineRule="auto"/>
              <w:rPr>
                <w:rFonts w:ascii="Bookman Old Style" w:hAnsi="Bookman Old Style" w:cs="Courier New"/>
                <w:b/>
                <w:sz w:val="22"/>
                <w:szCs w:val="22"/>
              </w:rPr>
            </w:pPr>
            <w:r>
              <w:rPr>
                <w:rFonts w:ascii="Bookman Old Style" w:hAnsi="Bookman Old Style" w:cs="Courier New"/>
                <w:b/>
                <w:color w:val="000000"/>
              </w:rPr>
              <w:lastRenderedPageBreak/>
              <w:t>UAN</w:t>
            </w:r>
            <w:r w:rsidR="00512DED" w:rsidRPr="00512DED">
              <w:rPr>
                <w:rFonts w:ascii="Bookman Old Style" w:hAnsi="Bookman Old Style" w:cs="Courier New"/>
                <w:b/>
                <w:color w:val="000000"/>
              </w:rPr>
              <w:t>Dto</w:t>
            </w:r>
            <w:r w:rsidR="00512DED">
              <w:rPr>
                <w:rFonts w:ascii="Bookman Old Style" w:hAnsi="Bookman Old Style" w:cs="Courier New"/>
                <w:b/>
                <w:color w:val="000000"/>
              </w:rPr>
              <w:t>.java</w:t>
            </w:r>
            <w:r w:rsidR="00512DED" w:rsidRPr="00512DED">
              <w:rPr>
                <w:rFonts w:ascii="Bookman Old Style" w:hAnsi="Bookman Old Style" w:cs="Courier New"/>
                <w:color w:val="000000"/>
              </w:rPr>
              <w:t>: The</w:t>
            </w:r>
            <w:r w:rsidR="00512DED">
              <w:rPr>
                <w:rFonts w:ascii="Bookman Old Style" w:hAnsi="Bookman Old Style" w:cs="Courier New"/>
                <w:color w:val="000000"/>
              </w:rPr>
              <w:t xml:space="preserve"> class is the DTO class which is used for encapsulating and transferring data related to UAN information.</w:t>
            </w:r>
          </w:p>
        </w:tc>
      </w:tr>
      <w:tr w:rsidR="00512DED" w:rsidRPr="00F020D1" w:rsidTr="00145223">
        <w:tc>
          <w:tcPr>
            <w:tcW w:w="9134" w:type="dxa"/>
            <w:gridSpan w:val="2"/>
          </w:tcPr>
          <w:p w:rsidR="00512DED" w:rsidRPr="00512DED" w:rsidRDefault="00360FF5" w:rsidP="00360FF5">
            <w:pPr>
              <w:pStyle w:val="ABody"/>
              <w:spacing w:line="360" w:lineRule="auto"/>
              <w:rPr>
                <w:rFonts w:ascii="Bookman Old Style" w:hAnsi="Bookman Old Style" w:cs="Courier New"/>
                <w:b/>
                <w:color w:val="000000"/>
              </w:rPr>
            </w:pPr>
            <w:r>
              <w:rPr>
                <w:rFonts w:ascii="Bookman Old Style" w:hAnsi="Bookman Old Style" w:cs="Courier New"/>
                <w:b/>
                <w:color w:val="000000"/>
              </w:rPr>
              <w:t>UANSearch</w:t>
            </w:r>
            <w:r w:rsidR="00512DED" w:rsidRPr="00512DED">
              <w:rPr>
                <w:rFonts w:ascii="Bookman Old Style" w:hAnsi="Bookman Old Style" w:cs="Courier New"/>
                <w:b/>
                <w:color w:val="000000"/>
              </w:rPr>
              <w:t>Dto</w:t>
            </w:r>
            <w:r w:rsidR="00512DED">
              <w:rPr>
                <w:rFonts w:ascii="Bookman Old Style" w:hAnsi="Bookman Old Style" w:cs="Courier New"/>
                <w:b/>
                <w:color w:val="000000"/>
              </w:rPr>
              <w:t>.java</w:t>
            </w:r>
            <w:r w:rsidR="00512DED" w:rsidRPr="00512DED">
              <w:rPr>
                <w:rFonts w:ascii="Bookman Old Style" w:hAnsi="Bookman Old Style" w:cs="Courier New"/>
                <w:color w:val="000000"/>
              </w:rPr>
              <w:t>:</w:t>
            </w:r>
            <w:r w:rsidR="00512DED">
              <w:rPr>
                <w:rFonts w:ascii="Bookman Old Style" w:hAnsi="Bookman Old Style" w:cs="Courier New"/>
                <w:color w:val="000000"/>
              </w:rPr>
              <w:t xml:space="preserve"> The class is the DTO class which is used for encapsulating and transferring search-related data in the context of a UAN search operation.</w:t>
            </w:r>
          </w:p>
        </w:tc>
      </w:tr>
      <w:tr w:rsidR="002F469F" w:rsidRPr="00F020D1" w:rsidTr="00145223">
        <w:tc>
          <w:tcPr>
            <w:tcW w:w="9134" w:type="dxa"/>
            <w:gridSpan w:val="2"/>
          </w:tcPr>
          <w:p w:rsidR="002F469F" w:rsidRDefault="002F469F" w:rsidP="00145223">
            <w:pPr>
              <w:pStyle w:val="ABody"/>
              <w:spacing w:line="360" w:lineRule="auto"/>
              <w:rPr>
                <w:rFonts w:ascii="Bookman Old Style" w:hAnsi="Bookman Old Style" w:cs="Courier New"/>
                <w:b/>
                <w:sz w:val="22"/>
                <w:szCs w:val="22"/>
              </w:rPr>
            </w:pPr>
            <w:r>
              <w:rPr>
                <w:rFonts w:ascii="Bookman Old Style" w:hAnsi="Bookman Old Style" w:cs="Courier New"/>
                <w:b/>
                <w:sz w:val="22"/>
                <w:szCs w:val="22"/>
              </w:rPr>
              <w:t>OfficeUtilityService</w:t>
            </w:r>
            <w:r w:rsidRPr="00F020D1">
              <w:rPr>
                <w:rFonts w:ascii="Bookman Old Style" w:hAnsi="Bookman Old Style" w:cs="Courier New"/>
                <w:b/>
                <w:sz w:val="22"/>
                <w:szCs w:val="22"/>
              </w:rPr>
              <w:t>.java</w:t>
            </w:r>
            <w:r w:rsidRPr="002F469F">
              <w:rPr>
                <w:rFonts w:ascii="Bookman Old Style" w:hAnsi="Bookman Old Style" w:cs="Courier New"/>
                <w:sz w:val="22"/>
                <w:szCs w:val="22"/>
              </w:rPr>
              <w:t>: The class is the</w:t>
            </w:r>
            <w:r>
              <w:rPr>
                <w:rFonts w:ascii="Bookman Old Style" w:hAnsi="Bookman Old Style" w:cs="Courier New"/>
                <w:sz w:val="22"/>
                <w:szCs w:val="22"/>
              </w:rPr>
              <w:t xml:space="preserve"> service class definition for getting the search results corresponding to the UAN Number.</w:t>
            </w:r>
          </w:p>
        </w:tc>
      </w:tr>
      <w:tr w:rsidR="002F469F" w:rsidRPr="00F020D1" w:rsidTr="002F469F">
        <w:tc>
          <w:tcPr>
            <w:tcW w:w="2694" w:type="dxa"/>
          </w:tcPr>
          <w:p w:rsidR="002F469F" w:rsidRPr="002F469F" w:rsidRDefault="00660B8C" w:rsidP="00145223">
            <w:pPr>
              <w:pStyle w:val="ABody"/>
              <w:spacing w:line="360" w:lineRule="auto"/>
              <w:rPr>
                <w:rFonts w:ascii="Bookman Old Style" w:hAnsi="Bookman Old Style" w:cs="Courier New"/>
                <w:sz w:val="22"/>
                <w:szCs w:val="22"/>
              </w:rPr>
            </w:pPr>
            <w:proofErr w:type="spellStart"/>
            <w:r w:rsidRPr="00660B8C">
              <w:rPr>
                <w:rFonts w:ascii="Bookman Old Style" w:hAnsi="Bookman Old Style" w:cs="Courier New"/>
                <w:sz w:val="22"/>
                <w:szCs w:val="22"/>
              </w:rPr>
              <w:t>getUANDetailsById</w:t>
            </w:r>
            <w:proofErr w:type="spellEnd"/>
            <w:r w:rsidRPr="00660B8C">
              <w:rPr>
                <w:rFonts w:ascii="Bookman Old Style" w:hAnsi="Bookman Old Style" w:cs="Courier New"/>
                <w:sz w:val="22"/>
                <w:szCs w:val="22"/>
              </w:rPr>
              <w:t xml:space="preserve"> </w:t>
            </w:r>
            <w:r w:rsidR="002F469F">
              <w:rPr>
                <w:rFonts w:ascii="Bookman Old Style" w:hAnsi="Bookman Old Style" w:cs="Courier New"/>
                <w:sz w:val="22"/>
                <w:szCs w:val="22"/>
              </w:rPr>
              <w:t>(String)</w:t>
            </w:r>
          </w:p>
        </w:tc>
        <w:tc>
          <w:tcPr>
            <w:tcW w:w="6440" w:type="dxa"/>
          </w:tcPr>
          <w:p w:rsidR="002F469F" w:rsidRDefault="002F469F" w:rsidP="002F469F">
            <w:pPr>
              <w:pStyle w:val="ABody"/>
              <w:spacing w:line="360" w:lineRule="auto"/>
              <w:rPr>
                <w:rFonts w:ascii="Bookman Old Style" w:hAnsi="Bookman Old Style" w:cs="Courier New"/>
                <w:b/>
                <w:sz w:val="22"/>
                <w:szCs w:val="22"/>
              </w:rPr>
            </w:pPr>
            <w:r w:rsidRPr="002F469F">
              <w:rPr>
                <w:rFonts w:ascii="Bookman Old Style" w:hAnsi="Bookman Old Style" w:cs="Courier New"/>
                <w:sz w:val="22"/>
                <w:szCs w:val="22"/>
              </w:rPr>
              <w:t>Th</w:t>
            </w:r>
            <w:r>
              <w:rPr>
                <w:rFonts w:ascii="Bookman Old Style" w:hAnsi="Bookman Old Style" w:cs="Courier New"/>
                <w:sz w:val="22"/>
                <w:szCs w:val="22"/>
              </w:rPr>
              <w:t xml:space="preserve">is method is a definition part of the function that is implemented in </w:t>
            </w:r>
            <w:proofErr w:type="spellStart"/>
            <w:r w:rsidRPr="002F469F">
              <w:rPr>
                <w:rFonts w:ascii="Bookman Old Style" w:hAnsi="Bookman Old Style" w:cs="Courier New"/>
                <w:sz w:val="22"/>
                <w:szCs w:val="22"/>
              </w:rPr>
              <w:t>OfficeUtilityService</w:t>
            </w:r>
            <w:r>
              <w:rPr>
                <w:rFonts w:ascii="Bookman Old Style" w:hAnsi="Bookman Old Style" w:cs="Courier New"/>
                <w:sz w:val="22"/>
                <w:szCs w:val="22"/>
              </w:rPr>
              <w:t>Impl</w:t>
            </w:r>
            <w:proofErr w:type="spellEnd"/>
            <w:r>
              <w:rPr>
                <w:rFonts w:ascii="Bookman Old Style" w:hAnsi="Bookman Old Style" w:cs="Courier New"/>
                <w:sz w:val="22"/>
                <w:szCs w:val="22"/>
              </w:rPr>
              <w:t xml:space="preserve"> file.</w:t>
            </w:r>
          </w:p>
        </w:tc>
      </w:tr>
      <w:tr w:rsidR="002F469F" w:rsidRPr="00F020D1" w:rsidTr="00145223">
        <w:tc>
          <w:tcPr>
            <w:tcW w:w="9134" w:type="dxa"/>
            <w:gridSpan w:val="2"/>
          </w:tcPr>
          <w:p w:rsidR="002F469F" w:rsidRPr="00F020D1" w:rsidRDefault="002F469F" w:rsidP="00145223">
            <w:pPr>
              <w:pStyle w:val="ABody"/>
              <w:spacing w:line="360" w:lineRule="auto"/>
              <w:rPr>
                <w:rFonts w:ascii="Bookman Old Style" w:hAnsi="Bookman Old Style" w:cs="Courier New"/>
                <w:color w:val="000000"/>
                <w:sz w:val="22"/>
                <w:szCs w:val="22"/>
              </w:rPr>
            </w:pPr>
            <w:r>
              <w:rPr>
                <w:rFonts w:ascii="Bookman Old Style" w:hAnsi="Bookman Old Style" w:cs="Courier New"/>
                <w:b/>
                <w:sz w:val="22"/>
                <w:szCs w:val="22"/>
              </w:rPr>
              <w:t>OfficeUtilityServiceImpl</w:t>
            </w:r>
            <w:r w:rsidRPr="00F020D1">
              <w:rPr>
                <w:rFonts w:ascii="Bookman Old Style" w:hAnsi="Bookman Old Style" w:cs="Courier New"/>
                <w:b/>
                <w:sz w:val="22"/>
                <w:szCs w:val="22"/>
              </w:rPr>
              <w:t>.java</w:t>
            </w:r>
            <w:r w:rsidRPr="00F020D1">
              <w:rPr>
                <w:rFonts w:ascii="Bookman Old Style" w:hAnsi="Bookman Old Style" w:cs="Courier New"/>
                <w:color w:val="000000"/>
                <w:sz w:val="22"/>
                <w:szCs w:val="22"/>
              </w:rPr>
              <w:t xml:space="preserve">: The class is the service class implementation for </w:t>
            </w:r>
            <w:r>
              <w:rPr>
                <w:rFonts w:ascii="Bookman Old Style" w:hAnsi="Bookman Old Style" w:cs="Courier New"/>
                <w:sz w:val="22"/>
                <w:szCs w:val="22"/>
              </w:rPr>
              <w:t>getting the search results corresponding to the UAN Number.</w:t>
            </w:r>
          </w:p>
        </w:tc>
      </w:tr>
      <w:tr w:rsidR="002F469F" w:rsidRPr="00F020D1" w:rsidTr="00145223">
        <w:tc>
          <w:tcPr>
            <w:tcW w:w="2694" w:type="dxa"/>
          </w:tcPr>
          <w:p w:rsidR="002F469F" w:rsidRPr="002F469F" w:rsidRDefault="00660B8C" w:rsidP="00145223">
            <w:pPr>
              <w:pStyle w:val="CodeSt"/>
              <w:spacing w:line="360" w:lineRule="auto"/>
              <w:rPr>
                <w:rFonts w:ascii="Bookman Old Style" w:hAnsi="Bookman Old Style" w:cs="Courier New"/>
                <w:b w:val="0"/>
                <w:color w:val="000000"/>
                <w:sz w:val="22"/>
                <w:szCs w:val="22"/>
              </w:rPr>
            </w:pPr>
            <w:proofErr w:type="spellStart"/>
            <w:r w:rsidRPr="00660B8C">
              <w:rPr>
                <w:rFonts w:ascii="Bookman Old Style" w:hAnsi="Bookman Old Style" w:cs="Courier New"/>
                <w:b w:val="0"/>
                <w:sz w:val="22"/>
                <w:szCs w:val="22"/>
              </w:rPr>
              <w:t>getUANDetailsById</w:t>
            </w:r>
            <w:proofErr w:type="spellEnd"/>
            <w:r w:rsidRPr="00660B8C">
              <w:rPr>
                <w:rFonts w:ascii="Bookman Old Style" w:hAnsi="Bookman Old Style" w:cs="Courier New"/>
                <w:b w:val="0"/>
                <w:sz w:val="22"/>
                <w:szCs w:val="22"/>
              </w:rPr>
              <w:t xml:space="preserve"> </w:t>
            </w:r>
            <w:r w:rsidR="002F469F" w:rsidRPr="002F469F">
              <w:rPr>
                <w:rFonts w:ascii="Bookman Old Style" w:hAnsi="Bookman Old Style" w:cs="Courier New"/>
                <w:b w:val="0"/>
                <w:sz w:val="22"/>
                <w:szCs w:val="22"/>
              </w:rPr>
              <w:t>(String)</w:t>
            </w:r>
          </w:p>
        </w:tc>
        <w:tc>
          <w:tcPr>
            <w:tcW w:w="6440" w:type="dxa"/>
          </w:tcPr>
          <w:p w:rsidR="002F469F" w:rsidRDefault="002F469F" w:rsidP="00145223">
            <w:pPr>
              <w:autoSpaceDE w:val="0"/>
              <w:autoSpaceDN w:val="0"/>
              <w:adjustRightInd w:val="0"/>
              <w:spacing w:after="0" w:line="360" w:lineRule="auto"/>
              <w:jc w:val="both"/>
              <w:rPr>
                <w:rFonts w:ascii="Bookman Old Style" w:hAnsi="Bookman Old Style" w:cs="Courier New"/>
                <w:color w:val="000000"/>
              </w:rPr>
            </w:pPr>
            <w:r>
              <w:rPr>
                <w:rFonts w:ascii="Bookman Old Style" w:hAnsi="Bookman Old Style" w:cs="Courier New"/>
                <w:color w:val="000000"/>
              </w:rPr>
              <w:t>This function is used to read the</w:t>
            </w:r>
            <w:r w:rsidR="007E55A8">
              <w:rPr>
                <w:rFonts w:ascii="Bookman Old Style" w:hAnsi="Bookman Old Style" w:cs="Courier New"/>
                <w:color w:val="000000"/>
              </w:rPr>
              <w:t xml:space="preserve"> UAN Details</w:t>
            </w:r>
            <w:r>
              <w:rPr>
                <w:rFonts w:ascii="Bookman Old Style" w:hAnsi="Bookman Old Style" w:cs="Courier New"/>
                <w:color w:val="000000"/>
              </w:rPr>
              <w:t xml:space="preserve">. This function in turn calls the </w:t>
            </w:r>
            <w:proofErr w:type="spellStart"/>
            <w:r w:rsidR="00660B8C" w:rsidRPr="00660B8C">
              <w:rPr>
                <w:rFonts w:ascii="Bookman Old Style" w:hAnsi="Bookman Old Style" w:cs="Courier New"/>
              </w:rPr>
              <w:t>getUANDetailsById</w:t>
            </w:r>
            <w:proofErr w:type="spellEnd"/>
            <w:r w:rsidR="00660B8C" w:rsidRPr="00660B8C">
              <w:rPr>
                <w:rFonts w:ascii="Bookman Old Style" w:hAnsi="Bookman Old Style" w:cs="Courier New"/>
              </w:rPr>
              <w:t xml:space="preserve"> </w:t>
            </w:r>
            <w:r>
              <w:rPr>
                <w:rFonts w:ascii="Bookman Old Style" w:hAnsi="Bookman Old Style" w:cs="Courier New"/>
              </w:rPr>
              <w:t xml:space="preserve">(String) </w:t>
            </w:r>
            <w:r>
              <w:rPr>
                <w:rFonts w:ascii="Bookman Old Style" w:hAnsi="Bookman Old Style" w:cs="Courier New"/>
                <w:color w:val="000000"/>
              </w:rPr>
              <w:t xml:space="preserve">in the </w:t>
            </w:r>
            <w:proofErr w:type="spellStart"/>
            <w:r w:rsidRPr="002F469F">
              <w:rPr>
                <w:rFonts w:ascii="Bookman Old Style" w:hAnsi="Bookman Old Style" w:cs="Courier New"/>
              </w:rPr>
              <w:t>OfficeUtility</w:t>
            </w:r>
            <w:r>
              <w:rPr>
                <w:rFonts w:ascii="Bookman Old Style" w:hAnsi="Bookman Old Style" w:cs="Courier New"/>
              </w:rPr>
              <w:t>Dao</w:t>
            </w:r>
            <w:proofErr w:type="spellEnd"/>
            <w:r>
              <w:rPr>
                <w:rFonts w:ascii="Bookman Old Style" w:hAnsi="Bookman Old Style" w:cs="Courier New"/>
                <w:color w:val="000000"/>
              </w:rPr>
              <w:t xml:space="preserve"> class.</w:t>
            </w:r>
          </w:p>
          <w:p w:rsidR="002F469F" w:rsidRPr="00F020D1" w:rsidRDefault="002F469F" w:rsidP="00145223">
            <w:pPr>
              <w:autoSpaceDE w:val="0"/>
              <w:autoSpaceDN w:val="0"/>
              <w:adjustRightInd w:val="0"/>
              <w:spacing w:after="0" w:line="360" w:lineRule="auto"/>
              <w:jc w:val="both"/>
              <w:rPr>
                <w:rFonts w:ascii="Bookman Old Style" w:hAnsi="Bookman Old Style" w:cs="Courier New"/>
                <w:color w:val="000000"/>
              </w:rPr>
            </w:pPr>
          </w:p>
        </w:tc>
      </w:tr>
      <w:tr w:rsidR="002F469F" w:rsidRPr="00F020D1" w:rsidTr="003E06AF">
        <w:tc>
          <w:tcPr>
            <w:tcW w:w="9134" w:type="dxa"/>
            <w:gridSpan w:val="2"/>
          </w:tcPr>
          <w:p w:rsidR="002F469F" w:rsidRDefault="002F469F" w:rsidP="00D01C05">
            <w:pPr>
              <w:autoSpaceDE w:val="0"/>
              <w:autoSpaceDN w:val="0"/>
              <w:adjustRightInd w:val="0"/>
              <w:spacing w:after="0" w:line="360" w:lineRule="auto"/>
              <w:jc w:val="both"/>
              <w:rPr>
                <w:rFonts w:ascii="Bookman Old Style" w:hAnsi="Bookman Old Style" w:cs="Courier New"/>
                <w:color w:val="000000"/>
              </w:rPr>
            </w:pPr>
            <w:r>
              <w:rPr>
                <w:rFonts w:ascii="Bookman Old Style" w:hAnsi="Bookman Old Style" w:cs="Courier New"/>
                <w:b/>
              </w:rPr>
              <w:t>OfficeUtility</w:t>
            </w:r>
            <w:r w:rsidRPr="00F020D1">
              <w:rPr>
                <w:rFonts w:ascii="Bookman Old Style" w:hAnsi="Bookman Old Style"/>
                <w:b/>
              </w:rPr>
              <w:t>DAO.java</w:t>
            </w:r>
            <w:r w:rsidRPr="002F469F">
              <w:rPr>
                <w:rFonts w:ascii="Bookman Old Style" w:hAnsi="Bookman Old Style"/>
              </w:rPr>
              <w:t>: T</w:t>
            </w:r>
            <w:r w:rsidR="00D01C05">
              <w:rPr>
                <w:rFonts w:ascii="Bookman Old Style" w:hAnsi="Bookman Old Style"/>
              </w:rPr>
              <w:t xml:space="preserve">he class is the DAO class definition for </w:t>
            </w:r>
            <w:r w:rsidR="00D01C05">
              <w:rPr>
                <w:rFonts w:ascii="Bookman Old Style" w:hAnsi="Bookman Old Style" w:cs="Courier New"/>
              </w:rPr>
              <w:t>getting the search results corresponding to the UAN Number.</w:t>
            </w:r>
          </w:p>
        </w:tc>
      </w:tr>
      <w:tr w:rsidR="002F469F" w:rsidRPr="00F020D1" w:rsidTr="00145223">
        <w:tc>
          <w:tcPr>
            <w:tcW w:w="2694" w:type="dxa"/>
          </w:tcPr>
          <w:p w:rsidR="002F469F" w:rsidRPr="002F469F" w:rsidRDefault="00660B8C" w:rsidP="00145223">
            <w:pPr>
              <w:pStyle w:val="CodeSt"/>
              <w:spacing w:line="360" w:lineRule="auto"/>
              <w:rPr>
                <w:rFonts w:ascii="Bookman Old Style" w:hAnsi="Bookman Old Style" w:cs="Courier New"/>
                <w:b w:val="0"/>
                <w:sz w:val="22"/>
                <w:szCs w:val="22"/>
              </w:rPr>
            </w:pPr>
            <w:proofErr w:type="spellStart"/>
            <w:r w:rsidRPr="00660B8C">
              <w:rPr>
                <w:rFonts w:ascii="Bookman Old Style" w:hAnsi="Bookman Old Style" w:cs="Courier New"/>
                <w:b w:val="0"/>
                <w:sz w:val="22"/>
                <w:szCs w:val="22"/>
              </w:rPr>
              <w:t>getUANDetailsById</w:t>
            </w:r>
            <w:proofErr w:type="spellEnd"/>
            <w:r w:rsidRPr="00660B8C">
              <w:rPr>
                <w:rFonts w:ascii="Bookman Old Style" w:hAnsi="Bookman Old Style" w:cs="Courier New"/>
                <w:b w:val="0"/>
                <w:sz w:val="22"/>
                <w:szCs w:val="22"/>
              </w:rPr>
              <w:t xml:space="preserve"> </w:t>
            </w:r>
            <w:r w:rsidR="00D01C05" w:rsidRPr="002F469F">
              <w:rPr>
                <w:rFonts w:ascii="Bookman Old Style" w:hAnsi="Bookman Old Style" w:cs="Courier New"/>
                <w:b w:val="0"/>
                <w:sz w:val="22"/>
                <w:szCs w:val="22"/>
              </w:rPr>
              <w:t>(String)</w:t>
            </w:r>
          </w:p>
        </w:tc>
        <w:tc>
          <w:tcPr>
            <w:tcW w:w="6440" w:type="dxa"/>
          </w:tcPr>
          <w:p w:rsidR="002F469F" w:rsidRDefault="00512DED" w:rsidP="00145223">
            <w:pPr>
              <w:autoSpaceDE w:val="0"/>
              <w:autoSpaceDN w:val="0"/>
              <w:adjustRightInd w:val="0"/>
              <w:spacing w:after="0" w:line="360" w:lineRule="auto"/>
              <w:jc w:val="both"/>
              <w:rPr>
                <w:rFonts w:ascii="Bookman Old Style" w:hAnsi="Bookman Old Style" w:cs="Courier New"/>
                <w:color w:val="000000"/>
              </w:rPr>
            </w:pPr>
            <w:r w:rsidRPr="002F469F">
              <w:rPr>
                <w:rFonts w:ascii="Bookman Old Style" w:hAnsi="Bookman Old Style" w:cs="Courier New"/>
              </w:rPr>
              <w:t>Th</w:t>
            </w:r>
            <w:r>
              <w:rPr>
                <w:rFonts w:ascii="Bookman Old Style" w:hAnsi="Bookman Old Style" w:cs="Courier New"/>
              </w:rPr>
              <w:t xml:space="preserve">is method is a definition part of the function that is implemented in </w:t>
            </w:r>
            <w:proofErr w:type="spellStart"/>
            <w:r w:rsidRPr="00512DED">
              <w:rPr>
                <w:rFonts w:ascii="Bookman Old Style" w:hAnsi="Bookman Old Style" w:cs="Courier New"/>
              </w:rPr>
              <w:t>OfficeUtility</w:t>
            </w:r>
            <w:r w:rsidRPr="00512DED">
              <w:rPr>
                <w:rFonts w:ascii="Bookman Old Style" w:hAnsi="Bookman Old Style"/>
              </w:rPr>
              <w:t>DAOImpl</w:t>
            </w:r>
            <w:proofErr w:type="spellEnd"/>
            <w:r>
              <w:rPr>
                <w:rFonts w:ascii="Bookman Old Style" w:hAnsi="Bookman Old Style" w:cs="Courier New"/>
              </w:rPr>
              <w:t xml:space="preserve"> file.</w:t>
            </w:r>
          </w:p>
        </w:tc>
      </w:tr>
      <w:tr w:rsidR="002F469F" w:rsidRPr="00F020D1" w:rsidTr="00145223">
        <w:tc>
          <w:tcPr>
            <w:tcW w:w="9134" w:type="dxa"/>
            <w:gridSpan w:val="2"/>
          </w:tcPr>
          <w:p w:rsidR="002F469F" w:rsidRPr="00F020D1" w:rsidRDefault="002F469F" w:rsidP="00145223">
            <w:pPr>
              <w:pStyle w:val="ABody"/>
              <w:spacing w:line="360" w:lineRule="auto"/>
              <w:rPr>
                <w:rFonts w:ascii="Bookman Old Style" w:hAnsi="Bookman Old Style" w:cs="Courier New"/>
                <w:color w:val="000000"/>
                <w:sz w:val="22"/>
                <w:szCs w:val="22"/>
              </w:rPr>
            </w:pPr>
            <w:r>
              <w:rPr>
                <w:rFonts w:ascii="Bookman Old Style" w:hAnsi="Bookman Old Style" w:cs="Courier New"/>
                <w:b/>
                <w:sz w:val="22"/>
                <w:szCs w:val="22"/>
              </w:rPr>
              <w:t>OfficeUtility</w:t>
            </w:r>
            <w:r w:rsidRPr="00F020D1">
              <w:rPr>
                <w:rFonts w:ascii="Bookman Old Style" w:hAnsi="Bookman Old Style"/>
                <w:b/>
                <w:sz w:val="22"/>
                <w:szCs w:val="22"/>
              </w:rPr>
              <w:t>DAO</w:t>
            </w:r>
            <w:r w:rsidR="00512DED">
              <w:rPr>
                <w:rFonts w:ascii="Bookman Old Style" w:hAnsi="Bookman Old Style"/>
                <w:b/>
                <w:sz w:val="22"/>
                <w:szCs w:val="22"/>
              </w:rPr>
              <w:t>Impl</w:t>
            </w:r>
            <w:r w:rsidRPr="00F020D1">
              <w:rPr>
                <w:rFonts w:ascii="Bookman Old Style" w:hAnsi="Bookman Old Style"/>
                <w:b/>
                <w:sz w:val="22"/>
                <w:szCs w:val="22"/>
              </w:rPr>
              <w:t>.java</w:t>
            </w:r>
            <w:r w:rsidRPr="00F020D1">
              <w:rPr>
                <w:rFonts w:ascii="Bookman Old Style" w:hAnsi="Bookman Old Style" w:cs="Courier New"/>
                <w:color w:val="000000"/>
                <w:sz w:val="22"/>
                <w:szCs w:val="22"/>
              </w:rPr>
              <w:t>: The class is</w:t>
            </w:r>
            <w:r w:rsidR="00512DED">
              <w:rPr>
                <w:rFonts w:ascii="Bookman Old Style" w:hAnsi="Bookman Old Style" w:cs="Courier New"/>
                <w:color w:val="000000"/>
                <w:sz w:val="22"/>
                <w:szCs w:val="22"/>
              </w:rPr>
              <w:t xml:space="preserve"> the DAO implementation for </w:t>
            </w:r>
            <w:r w:rsidR="00512DED">
              <w:rPr>
                <w:rFonts w:ascii="Bookman Old Style" w:hAnsi="Bookman Old Style" w:cs="Courier New"/>
                <w:sz w:val="22"/>
                <w:szCs w:val="22"/>
              </w:rPr>
              <w:t>getting the search results corresponding to the UAN Number</w:t>
            </w:r>
            <w:r w:rsidRPr="00F020D1">
              <w:rPr>
                <w:rFonts w:ascii="Bookman Old Style" w:hAnsi="Bookman Old Style" w:cs="Courier New"/>
                <w:color w:val="000000"/>
                <w:sz w:val="22"/>
                <w:szCs w:val="22"/>
              </w:rPr>
              <w:t>.  Through different methods implemented in the class, various database functions are invoked.</w:t>
            </w:r>
          </w:p>
        </w:tc>
      </w:tr>
      <w:tr w:rsidR="002F469F" w:rsidRPr="00F020D1" w:rsidTr="00145223">
        <w:tc>
          <w:tcPr>
            <w:tcW w:w="2694" w:type="dxa"/>
          </w:tcPr>
          <w:p w:rsidR="002F469F" w:rsidRPr="00F020D1" w:rsidRDefault="00660B8C" w:rsidP="00145223">
            <w:pPr>
              <w:pStyle w:val="CodeSt"/>
              <w:spacing w:line="360" w:lineRule="auto"/>
              <w:rPr>
                <w:rFonts w:ascii="Bookman Old Style" w:hAnsi="Bookman Old Style" w:cs="Courier New"/>
                <w:b w:val="0"/>
                <w:color w:val="000000"/>
                <w:sz w:val="22"/>
                <w:szCs w:val="22"/>
              </w:rPr>
            </w:pPr>
            <w:proofErr w:type="spellStart"/>
            <w:r w:rsidRPr="00660B8C">
              <w:rPr>
                <w:rFonts w:ascii="Bookman Old Style" w:hAnsi="Bookman Old Style" w:cs="Courier New"/>
                <w:b w:val="0"/>
                <w:sz w:val="22"/>
                <w:szCs w:val="22"/>
              </w:rPr>
              <w:t>getUANDetailsById</w:t>
            </w:r>
            <w:proofErr w:type="spellEnd"/>
            <w:r w:rsidRPr="00660B8C">
              <w:rPr>
                <w:rFonts w:ascii="Bookman Old Style" w:hAnsi="Bookman Old Style" w:cs="Courier New"/>
                <w:b w:val="0"/>
                <w:sz w:val="22"/>
                <w:szCs w:val="22"/>
              </w:rPr>
              <w:t xml:space="preserve"> </w:t>
            </w:r>
            <w:r w:rsidR="00512DED" w:rsidRPr="002F469F">
              <w:rPr>
                <w:rFonts w:ascii="Bookman Old Style" w:hAnsi="Bookman Old Style" w:cs="Courier New"/>
                <w:b w:val="0"/>
                <w:sz w:val="22"/>
                <w:szCs w:val="22"/>
              </w:rPr>
              <w:t>(String)</w:t>
            </w:r>
          </w:p>
        </w:tc>
        <w:tc>
          <w:tcPr>
            <w:tcW w:w="6440" w:type="dxa"/>
          </w:tcPr>
          <w:p w:rsidR="002F469F" w:rsidRPr="00F020D1" w:rsidRDefault="002F469F" w:rsidP="00145223">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 xml:space="preserve">The method calls database function </w:t>
            </w:r>
            <w:r w:rsidR="00512DED" w:rsidRPr="00512DED">
              <w:rPr>
                <w:b/>
                <w:color w:val="000000" w:themeColor="text1"/>
              </w:rPr>
              <w:t>PKG_FIELD_OFFICE_UTILITY.SEARCH_BY</w:t>
            </w:r>
            <w:r w:rsidRPr="00F020D1">
              <w:rPr>
                <w:rFonts w:ascii="Bookman Old Style" w:hAnsi="Bookman Old Style" w:cs="Courier New"/>
                <w:color w:val="000000"/>
                <w:sz w:val="22"/>
                <w:szCs w:val="22"/>
              </w:rPr>
              <w:t>.</w:t>
            </w:r>
            <w:r>
              <w:rPr>
                <w:rFonts w:ascii="Bookman Old Style" w:hAnsi="Bookman Old Style" w:cs="Courier New"/>
                <w:color w:val="000000"/>
                <w:sz w:val="22"/>
                <w:szCs w:val="22"/>
              </w:rPr>
              <w:t xml:space="preserve"> </w:t>
            </w:r>
            <w:r w:rsidRPr="00F020D1">
              <w:rPr>
                <w:rFonts w:ascii="Bookman Old Style" w:hAnsi="Bookman Old Style" w:cs="Courier New"/>
                <w:color w:val="000000"/>
                <w:sz w:val="22"/>
                <w:szCs w:val="22"/>
              </w:rPr>
              <w:t xml:space="preserve">This function is </w:t>
            </w:r>
            <w:r w:rsidR="00512DED">
              <w:rPr>
                <w:rFonts w:ascii="Bookman Old Style" w:hAnsi="Bookman Old Style" w:cs="Courier New"/>
                <w:color w:val="000000"/>
                <w:sz w:val="22"/>
                <w:szCs w:val="22"/>
              </w:rPr>
              <w:t>used to load the UAN Details</w:t>
            </w:r>
            <w:r>
              <w:rPr>
                <w:rFonts w:ascii="Bookman Old Style" w:hAnsi="Bookman Old Style" w:cs="Courier New"/>
                <w:color w:val="000000"/>
                <w:sz w:val="22"/>
                <w:szCs w:val="22"/>
              </w:rPr>
              <w:t xml:space="preserve"> based on the</w:t>
            </w:r>
            <w:r w:rsidR="00512DED">
              <w:rPr>
                <w:rFonts w:ascii="Bookman Old Style" w:hAnsi="Bookman Old Style" w:cs="Courier New"/>
                <w:color w:val="000000"/>
                <w:sz w:val="22"/>
                <w:szCs w:val="22"/>
              </w:rPr>
              <w:t xml:space="preserve"> UAN entered</w:t>
            </w:r>
            <w:r>
              <w:rPr>
                <w:rFonts w:ascii="Bookman Old Style" w:hAnsi="Bookman Old Style" w:cs="Courier New"/>
                <w:color w:val="000000"/>
                <w:sz w:val="22"/>
                <w:szCs w:val="22"/>
              </w:rPr>
              <w:t>.</w:t>
            </w:r>
          </w:p>
        </w:tc>
      </w:tr>
    </w:tbl>
    <w:p w:rsidR="002F469F" w:rsidRPr="00F020D1" w:rsidRDefault="002F469F" w:rsidP="002F469F">
      <w:pPr>
        <w:pStyle w:val="ABody"/>
        <w:spacing w:line="360" w:lineRule="auto"/>
        <w:rPr>
          <w:rFonts w:ascii="Bookman Old Style" w:hAnsi="Bookman Old Style" w:cs="Courier New"/>
          <w:color w:val="000000"/>
          <w:sz w:val="22"/>
          <w:szCs w:val="22"/>
        </w:rPr>
      </w:pPr>
    </w:p>
    <w:p w:rsidR="002F469F" w:rsidRPr="00F020D1" w:rsidRDefault="002F469F" w:rsidP="002F469F">
      <w:pPr>
        <w:pStyle w:val="AHead6"/>
        <w:jc w:val="both"/>
        <w:rPr>
          <w:rFonts w:ascii="Bookman Old Style" w:hAnsi="Bookman Old Style" w:cs="Courier New"/>
          <w:b w:val="0"/>
          <w:color w:val="000000"/>
        </w:rPr>
      </w:pPr>
      <w:r w:rsidRPr="00F020D1">
        <w:rPr>
          <w:rFonts w:ascii="Bookman Old Style" w:hAnsi="Bookman Old Style" w:cs="Courier New"/>
          <w:b w:val="0"/>
          <w:color w:val="000000"/>
        </w:rPr>
        <w:t>Outputs</w:t>
      </w:r>
    </w:p>
    <w:p w:rsidR="002F469F" w:rsidRPr="00F020D1" w:rsidRDefault="00512DED" w:rsidP="002F469F">
      <w:pPr>
        <w:pStyle w:val="ABody"/>
        <w:spacing w:line="360" w:lineRule="auto"/>
        <w:ind w:firstLine="360"/>
        <w:rPr>
          <w:rFonts w:ascii="Bookman Old Style" w:hAnsi="Bookman Old Style" w:cs="Courier New"/>
          <w:color w:val="000000"/>
          <w:sz w:val="22"/>
          <w:szCs w:val="22"/>
        </w:rPr>
      </w:pPr>
      <w:r>
        <w:rPr>
          <w:rFonts w:ascii="Bookman Old Style" w:hAnsi="Bookman Old Style" w:cs="Courier New"/>
          <w:color w:val="000000"/>
          <w:sz w:val="22"/>
          <w:szCs w:val="22"/>
        </w:rPr>
        <w:t>UAN D</w:t>
      </w:r>
      <w:r w:rsidR="002F469F">
        <w:rPr>
          <w:rFonts w:ascii="Bookman Old Style" w:hAnsi="Bookman Old Style" w:cs="Courier New"/>
          <w:color w:val="000000"/>
          <w:sz w:val="22"/>
          <w:szCs w:val="22"/>
        </w:rPr>
        <w:t xml:space="preserve">etails </w:t>
      </w:r>
      <w:r>
        <w:rPr>
          <w:rFonts w:ascii="Bookman Old Style" w:hAnsi="Bookman Old Style" w:cs="Courier New"/>
          <w:color w:val="000000"/>
          <w:sz w:val="22"/>
          <w:szCs w:val="22"/>
        </w:rPr>
        <w:t xml:space="preserve">of the member </w:t>
      </w:r>
      <w:r w:rsidR="002F469F">
        <w:rPr>
          <w:rFonts w:ascii="Bookman Old Style" w:hAnsi="Bookman Old Style" w:cs="Courier New"/>
          <w:color w:val="000000"/>
          <w:sz w:val="22"/>
          <w:szCs w:val="22"/>
        </w:rPr>
        <w:t>will be displayed to the user.</w:t>
      </w:r>
    </w:p>
    <w:p w:rsidR="002F469F" w:rsidRDefault="002F469F" w:rsidP="002F469F">
      <w:pPr>
        <w:pStyle w:val="ABody"/>
        <w:spacing w:line="360" w:lineRule="auto"/>
        <w:rPr>
          <w:rFonts w:ascii="Bookman Old Style" w:hAnsi="Bookman Old Style" w:cs="Courier New"/>
          <w:color w:val="000000"/>
          <w:sz w:val="22"/>
          <w:szCs w:val="22"/>
        </w:rPr>
      </w:pPr>
    </w:p>
    <w:p w:rsidR="00512DED" w:rsidRDefault="00512DED" w:rsidP="002F469F">
      <w:pPr>
        <w:pStyle w:val="ABody"/>
        <w:spacing w:line="360" w:lineRule="auto"/>
        <w:rPr>
          <w:rFonts w:ascii="Bookman Old Style" w:hAnsi="Bookman Old Style" w:cs="Courier New"/>
          <w:color w:val="000000"/>
          <w:sz w:val="22"/>
          <w:szCs w:val="22"/>
        </w:rPr>
      </w:pPr>
    </w:p>
    <w:p w:rsidR="00DB0A42" w:rsidRPr="00F020D1" w:rsidRDefault="00DB0A42" w:rsidP="002F469F">
      <w:pPr>
        <w:pStyle w:val="ABody"/>
        <w:spacing w:line="360" w:lineRule="auto"/>
        <w:rPr>
          <w:rFonts w:ascii="Bookman Old Style" w:hAnsi="Bookman Old Style" w:cs="Courier New"/>
          <w:color w:val="000000"/>
          <w:sz w:val="22"/>
          <w:szCs w:val="22"/>
        </w:rPr>
      </w:pPr>
    </w:p>
    <w:p w:rsidR="002F469F" w:rsidRPr="00F020D1" w:rsidRDefault="002F469F" w:rsidP="002F469F">
      <w:pPr>
        <w:pStyle w:val="AHead6"/>
        <w:jc w:val="both"/>
        <w:rPr>
          <w:rFonts w:ascii="Bookman Old Style" w:hAnsi="Bookman Old Style" w:cs="Courier New"/>
          <w:b w:val="0"/>
          <w:color w:val="000000"/>
        </w:rPr>
      </w:pPr>
      <w:r w:rsidRPr="00F020D1">
        <w:rPr>
          <w:rFonts w:ascii="Bookman Old Style" w:hAnsi="Bookman Old Style" w:cs="Courier New"/>
          <w:b w:val="0"/>
          <w:color w:val="000000"/>
        </w:rPr>
        <w:lastRenderedPageBreak/>
        <w:t>Data Base (if applicable)</w:t>
      </w:r>
    </w:p>
    <w:p w:rsidR="002F469F" w:rsidRPr="00F020D1" w:rsidRDefault="002F469F" w:rsidP="002F469F">
      <w:pPr>
        <w:pStyle w:val="ABody"/>
        <w:spacing w:line="360" w:lineRule="auto"/>
        <w:ind w:left="720"/>
        <w:rPr>
          <w:rFonts w:ascii="Bookman Old Style" w:hAnsi="Bookman Old Style" w:cs="Courier New"/>
          <w:color w:val="000000"/>
          <w:sz w:val="22"/>
          <w:szCs w:val="22"/>
        </w:rPr>
      </w:pPr>
      <w:r w:rsidRPr="00F020D1">
        <w:rPr>
          <w:rFonts w:ascii="Bookman Old Style" w:hAnsi="Bookman Old Style" w:cs="Courier New"/>
          <w:color w:val="000000"/>
          <w:sz w:val="22"/>
          <w:szCs w:val="22"/>
        </w:rPr>
        <w:t xml:space="preserve">The schemas of database objects for the sub-module are provided in </w:t>
      </w:r>
      <w:hyperlink w:anchor="Annexure1" w:history="1">
        <w:r w:rsidRPr="00F020D1">
          <w:rPr>
            <w:rFonts w:ascii="Bookman Old Style" w:hAnsi="Bookman Old Style" w:cs="Courier New"/>
            <w:sz w:val="22"/>
            <w:szCs w:val="22"/>
          </w:rPr>
          <w:t>Annexure I</w:t>
        </w:r>
      </w:hyperlink>
      <w:r w:rsidRPr="00F020D1">
        <w:rPr>
          <w:rFonts w:ascii="Bookman Old Style" w:hAnsi="Bookman Old Style" w:cs="Courier New"/>
          <w:color w:val="000000"/>
          <w:sz w:val="22"/>
          <w:szCs w:val="22"/>
        </w:rPr>
        <w:t>.  The following table objects are affected and the following functions will be defined for the sub-module functionality.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7291"/>
      </w:tblGrid>
      <w:tr w:rsidR="002F469F" w:rsidRPr="00F020D1" w:rsidTr="00145223">
        <w:tc>
          <w:tcPr>
            <w:tcW w:w="1843" w:type="dxa"/>
          </w:tcPr>
          <w:p w:rsidR="002F469F" w:rsidRPr="00F020D1" w:rsidRDefault="002F469F" w:rsidP="00145223">
            <w:pPr>
              <w:pStyle w:val="ABody"/>
              <w:spacing w:line="360" w:lineRule="auto"/>
              <w:rPr>
                <w:rFonts w:ascii="Bookman Old Style" w:hAnsi="Bookman Old Style" w:cs="Courier New"/>
                <w:color w:val="000000"/>
                <w:sz w:val="22"/>
                <w:szCs w:val="22"/>
              </w:rPr>
            </w:pPr>
            <w:r w:rsidRPr="00F020D1">
              <w:rPr>
                <w:rFonts w:ascii="Bookman Old Style" w:hAnsi="Bookman Old Style" w:cs="Courier New"/>
                <w:color w:val="000000"/>
                <w:sz w:val="22"/>
                <w:szCs w:val="22"/>
              </w:rPr>
              <w:t>Tables</w:t>
            </w:r>
          </w:p>
        </w:tc>
        <w:tc>
          <w:tcPr>
            <w:tcW w:w="7291" w:type="dxa"/>
          </w:tcPr>
          <w:p w:rsidR="002F469F" w:rsidRPr="00F020D1" w:rsidRDefault="00512DED" w:rsidP="00512DED">
            <w:pPr>
              <w:pStyle w:val="ABody"/>
              <w:numPr>
                <w:ilvl w:val="0"/>
                <w:numId w:val="4"/>
              </w:numPr>
              <w:spacing w:line="360" w:lineRule="auto"/>
              <w:ind w:left="317" w:hanging="317"/>
              <w:rPr>
                <w:rFonts w:ascii="Bookman Old Style" w:hAnsi="Bookman Old Style" w:cs="Courier New"/>
                <w:color w:val="000000"/>
                <w:sz w:val="22"/>
                <w:szCs w:val="22"/>
              </w:rPr>
            </w:pPr>
            <w:r>
              <w:t>UAN_REPOSITORY</w:t>
            </w:r>
          </w:p>
        </w:tc>
      </w:tr>
      <w:tr w:rsidR="002F469F" w:rsidRPr="00F020D1" w:rsidTr="00145223">
        <w:tc>
          <w:tcPr>
            <w:tcW w:w="1843" w:type="dxa"/>
          </w:tcPr>
          <w:p w:rsidR="002F469F" w:rsidRPr="00F020D1" w:rsidRDefault="002F469F" w:rsidP="00145223">
            <w:pPr>
              <w:pStyle w:val="ABody"/>
              <w:spacing w:line="360" w:lineRule="auto"/>
              <w:rPr>
                <w:rFonts w:ascii="Bookman Old Style" w:hAnsi="Bookman Old Style"/>
                <w:color w:val="000000"/>
                <w:sz w:val="22"/>
                <w:szCs w:val="22"/>
              </w:rPr>
            </w:pPr>
            <w:r w:rsidRPr="00F020D1">
              <w:rPr>
                <w:rFonts w:ascii="Bookman Old Style" w:hAnsi="Bookman Old Style"/>
                <w:color w:val="000000"/>
                <w:sz w:val="22"/>
                <w:szCs w:val="22"/>
              </w:rPr>
              <w:t>Functions</w:t>
            </w:r>
          </w:p>
        </w:tc>
        <w:tc>
          <w:tcPr>
            <w:tcW w:w="7291" w:type="dxa"/>
          </w:tcPr>
          <w:p w:rsidR="002F469F" w:rsidRPr="00512DED" w:rsidRDefault="00512DED" w:rsidP="002F469F">
            <w:pPr>
              <w:pStyle w:val="ABody"/>
              <w:numPr>
                <w:ilvl w:val="0"/>
                <w:numId w:val="4"/>
              </w:numPr>
              <w:spacing w:line="360" w:lineRule="auto"/>
              <w:ind w:left="317" w:hanging="317"/>
              <w:rPr>
                <w:rFonts w:ascii="Bookman Old Style" w:hAnsi="Bookman Old Style"/>
                <w:color w:val="0000FF"/>
                <w:sz w:val="22"/>
                <w:szCs w:val="22"/>
              </w:rPr>
            </w:pPr>
            <w:r w:rsidRPr="00512DED">
              <w:rPr>
                <w:color w:val="000000" w:themeColor="text1"/>
              </w:rPr>
              <w:t>PKG_FIELD_OFFICE_UTILITY.SEARCH_BY</w:t>
            </w:r>
          </w:p>
        </w:tc>
      </w:tr>
    </w:tbl>
    <w:p w:rsidR="002F469F" w:rsidRPr="00F020D1" w:rsidRDefault="002F469F" w:rsidP="002F469F">
      <w:pPr>
        <w:pStyle w:val="ABody"/>
        <w:spacing w:line="360" w:lineRule="auto"/>
        <w:rPr>
          <w:rFonts w:ascii="Bookman Old Style" w:hAnsi="Bookman Old Style"/>
          <w:color w:val="4F81BD"/>
          <w:sz w:val="22"/>
          <w:szCs w:val="22"/>
        </w:rPr>
      </w:pPr>
    </w:p>
    <w:p w:rsidR="002F469F" w:rsidRPr="006E18B3" w:rsidRDefault="002F469F" w:rsidP="002F469F">
      <w:pPr>
        <w:pStyle w:val="AHead6"/>
        <w:jc w:val="both"/>
        <w:rPr>
          <w:rFonts w:ascii="Bookman Old Style" w:hAnsi="Bookman Old Style" w:cs="Courier New"/>
          <w:b w:val="0"/>
          <w:color w:val="000000"/>
        </w:rPr>
      </w:pPr>
      <w:r w:rsidRPr="006E18B3">
        <w:rPr>
          <w:rFonts w:ascii="Bookman Old Style" w:hAnsi="Bookman Old Style" w:cs="Courier New"/>
          <w:b w:val="0"/>
          <w:color w:val="000000"/>
        </w:rPr>
        <w:t>Interface details</w:t>
      </w:r>
    </w:p>
    <w:p w:rsidR="002F469F" w:rsidRPr="00F020D1" w:rsidRDefault="002F469F" w:rsidP="002F469F">
      <w:pPr>
        <w:pStyle w:val="AHead6"/>
        <w:numPr>
          <w:ilvl w:val="0"/>
          <w:numId w:val="0"/>
        </w:numPr>
        <w:ind w:left="360"/>
        <w:jc w:val="both"/>
        <w:rPr>
          <w:rFonts w:ascii="Bookman Old Style" w:hAnsi="Bookman Old Style"/>
        </w:rPr>
      </w:pPr>
      <w:r w:rsidRPr="00C3218A">
        <w:rPr>
          <w:rFonts w:ascii="Bookman Old Style" w:hAnsi="Bookman Old Style"/>
          <w:b w:val="0"/>
        </w:rPr>
        <w:tab/>
        <w:t xml:space="preserve">The </w:t>
      </w:r>
      <w:r>
        <w:rPr>
          <w:rFonts w:ascii="Bookman Old Style" w:hAnsi="Bookman Old Style"/>
          <w:b w:val="0"/>
        </w:rPr>
        <w:t>User Interface contains the</w:t>
      </w:r>
      <w:r w:rsidR="00512DED">
        <w:rPr>
          <w:rFonts w:ascii="Bookman Old Style" w:hAnsi="Bookman Old Style"/>
          <w:b w:val="0"/>
        </w:rPr>
        <w:t xml:space="preserve"> field to enter UAN Number</w:t>
      </w:r>
      <w:r>
        <w:rPr>
          <w:rFonts w:ascii="Bookman Old Style" w:hAnsi="Bookman Old Style"/>
          <w:b w:val="0"/>
        </w:rPr>
        <w:t xml:space="preserve"> </w:t>
      </w:r>
      <w:r w:rsidR="00512DED">
        <w:rPr>
          <w:rFonts w:ascii="Bookman Old Style" w:hAnsi="Bookman Old Style"/>
          <w:b w:val="0"/>
        </w:rPr>
        <w:t>that is required to capture the UAN</w:t>
      </w:r>
      <w:r>
        <w:rPr>
          <w:rFonts w:ascii="Bookman Old Style" w:hAnsi="Bookman Old Style"/>
          <w:b w:val="0"/>
        </w:rPr>
        <w:t xml:space="preserve"> information</w:t>
      </w:r>
      <w:r w:rsidR="00512DED">
        <w:rPr>
          <w:rFonts w:ascii="Bookman Old Style" w:hAnsi="Bookman Old Style"/>
          <w:b w:val="0"/>
        </w:rPr>
        <w:t xml:space="preserve"> of a member</w:t>
      </w:r>
      <w:r w:rsidRPr="00C3218A">
        <w:rPr>
          <w:rFonts w:ascii="Bookman Old Style" w:hAnsi="Bookman Old Style"/>
          <w:b w:val="0"/>
        </w:rPr>
        <w:t>. Finally, the form interface wi</w:t>
      </w:r>
      <w:r w:rsidR="00512DED">
        <w:rPr>
          <w:rFonts w:ascii="Bookman Old Style" w:hAnsi="Bookman Old Style"/>
          <w:b w:val="0"/>
        </w:rPr>
        <w:t>ll have button controls for Search and Clear</w:t>
      </w:r>
      <w:r w:rsidRPr="00C3218A">
        <w:rPr>
          <w:rFonts w:ascii="Bookman Old Style" w:hAnsi="Bookman Old Style"/>
          <w:b w:val="0"/>
        </w:rPr>
        <w:t xml:space="preserve"> operations.</w:t>
      </w:r>
      <w:r w:rsidRPr="00F020D1">
        <w:rPr>
          <w:rFonts w:ascii="Bookman Old Style" w:hAnsi="Bookman Old Style"/>
        </w:rPr>
        <w:t xml:space="preserve"> </w:t>
      </w:r>
    </w:p>
    <w:p w:rsidR="002F469F" w:rsidRPr="00E2645E" w:rsidRDefault="002F469F" w:rsidP="002F469F">
      <w:pPr>
        <w:pStyle w:val="BodyTextIndent"/>
        <w:ind w:left="0"/>
        <w:rPr>
          <w:lang w:val="en-US"/>
        </w:rPr>
      </w:pPr>
    </w:p>
    <w:p w:rsidR="00B02741" w:rsidRDefault="00DB0A42"/>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512DED"/>
    <w:p w:rsidR="00512DED" w:rsidRDefault="0010144A">
      <w:r>
        <w:t>ASHITHA C</w:t>
      </w:r>
    </w:p>
    <w:sectPr w:rsidR="00512DED" w:rsidSect="00BE5CB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F9E"/>
    <w:multiLevelType w:val="multilevel"/>
    <w:tmpl w:val="E048D18A"/>
    <w:styleLink w:val="Headings"/>
    <w:lvl w:ilvl="0">
      <w:start w:val="1"/>
      <w:numFmt w:val="decimal"/>
      <w:pStyle w:val="Heading1"/>
      <w:lvlText w:val="%1"/>
      <w:lvlJc w:val="left"/>
      <w:pPr>
        <w:tabs>
          <w:tab w:val="num" w:pos="340"/>
        </w:tabs>
        <w:ind w:left="0" w:firstLine="0"/>
      </w:pPr>
      <w:rPr>
        <w:rFonts w:hint="default"/>
      </w:rPr>
    </w:lvl>
    <w:lvl w:ilvl="1">
      <w:start w:val="1"/>
      <w:numFmt w:val="decimal"/>
      <w:pStyle w:val="Heading2"/>
      <w:lvlText w:val="%1.%2"/>
      <w:lvlJc w:val="left"/>
      <w:pPr>
        <w:tabs>
          <w:tab w:val="num" w:pos="284"/>
        </w:tabs>
        <w:ind w:left="0" w:firstLine="0"/>
      </w:pPr>
      <w:rPr>
        <w:rFonts w:hint="default"/>
      </w:rPr>
    </w:lvl>
    <w:lvl w:ilvl="2">
      <w:start w:val="1"/>
      <w:numFmt w:val="decimal"/>
      <w:pStyle w:val="Heading3"/>
      <w:lvlText w:val="%1.%2.%3"/>
      <w:lvlJc w:val="left"/>
      <w:pPr>
        <w:tabs>
          <w:tab w:val="num" w:pos="284"/>
        </w:tabs>
        <w:ind w:left="0" w:firstLine="0"/>
      </w:pPr>
      <w:rPr>
        <w:rFonts w:hint="default"/>
      </w:rPr>
    </w:lvl>
    <w:lvl w:ilvl="3">
      <w:start w:val="1"/>
      <w:numFmt w:val="decimal"/>
      <w:pStyle w:val="Heading4"/>
      <w:lvlText w:val="%1.%2.%3.%4"/>
      <w:lvlJc w:val="left"/>
      <w:pPr>
        <w:tabs>
          <w:tab w:val="num" w:pos="284"/>
        </w:tabs>
        <w:ind w:left="0" w:firstLine="0"/>
      </w:pPr>
      <w:rPr>
        <w:rFonts w:hint="default"/>
      </w:rPr>
    </w:lvl>
    <w:lvl w:ilvl="4">
      <w:start w:val="1"/>
      <w:numFmt w:val="decimal"/>
      <w:pStyle w:val="Heading5"/>
      <w:lvlText w:val="%1.%2.%3.%4.%5"/>
      <w:lvlJc w:val="left"/>
      <w:pPr>
        <w:tabs>
          <w:tab w:val="num" w:pos="284"/>
        </w:tabs>
        <w:ind w:left="0" w:firstLine="0"/>
      </w:pPr>
      <w:rPr>
        <w:rFonts w:hint="default"/>
      </w:rPr>
    </w:lvl>
    <w:lvl w:ilvl="5">
      <w:start w:val="1"/>
      <w:numFmt w:val="decimal"/>
      <w:pStyle w:val="Heading6"/>
      <w:lvlText w:val="%1.%2.%3.%4.%5.%6"/>
      <w:lvlJc w:val="left"/>
      <w:pPr>
        <w:tabs>
          <w:tab w:val="num" w:pos="284"/>
        </w:tabs>
        <w:ind w:left="0" w:firstLine="0"/>
      </w:pPr>
      <w:rPr>
        <w:rFonts w:hint="default"/>
      </w:rPr>
    </w:lvl>
    <w:lvl w:ilvl="6">
      <w:start w:val="1"/>
      <w:numFmt w:val="decimal"/>
      <w:pStyle w:val="Heading7"/>
      <w:lvlText w:val="%1.%2.%3.%4.%5.%6.%7"/>
      <w:lvlJc w:val="left"/>
      <w:pPr>
        <w:tabs>
          <w:tab w:val="num" w:pos="284"/>
        </w:tabs>
        <w:ind w:left="0" w:firstLine="0"/>
      </w:pPr>
      <w:rPr>
        <w:rFonts w:hint="default"/>
      </w:rPr>
    </w:lvl>
    <w:lvl w:ilvl="7">
      <w:start w:val="1"/>
      <w:numFmt w:val="decimal"/>
      <w:pStyle w:val="Heading8"/>
      <w:lvlText w:val="%1.%2.%3.%4.%5.%6.%7.%8"/>
      <w:lvlJc w:val="left"/>
      <w:pPr>
        <w:tabs>
          <w:tab w:val="num" w:pos="284"/>
        </w:tabs>
        <w:ind w:left="0" w:firstLine="0"/>
      </w:pPr>
      <w:rPr>
        <w:rFonts w:hint="default"/>
      </w:rPr>
    </w:lvl>
    <w:lvl w:ilvl="8">
      <w:start w:val="1"/>
      <w:numFmt w:val="decimal"/>
      <w:pStyle w:val="Heading9"/>
      <w:lvlText w:val="%1.%2.%3.%4.%5.%6.%7.%8.%9"/>
      <w:lvlJc w:val="left"/>
      <w:pPr>
        <w:tabs>
          <w:tab w:val="num" w:pos="284"/>
        </w:tabs>
        <w:ind w:left="0" w:firstLine="0"/>
      </w:pPr>
      <w:rPr>
        <w:rFonts w:hint="default"/>
      </w:rPr>
    </w:lvl>
  </w:abstractNum>
  <w:abstractNum w:abstractNumId="1">
    <w:nsid w:val="09C571B0"/>
    <w:multiLevelType w:val="multilevel"/>
    <w:tmpl w:val="E048D18A"/>
    <w:numStyleLink w:val="Headings"/>
  </w:abstractNum>
  <w:abstractNum w:abstractNumId="2">
    <w:nsid w:val="533A1437"/>
    <w:multiLevelType w:val="hybridMultilevel"/>
    <w:tmpl w:val="22323C4E"/>
    <w:lvl w:ilvl="0" w:tplc="04090019">
      <w:start w:val="1"/>
      <w:numFmt w:val="lowerLetter"/>
      <w:pStyle w:val="AHead6"/>
      <w:lvlText w:val="%1."/>
      <w:lvlJc w:val="left"/>
      <w:pPr>
        <w:ind w:left="360" w:hanging="360"/>
      </w:pPr>
      <w:rPr>
        <w:rFonts w:hint="default"/>
      </w:rPr>
    </w:lvl>
    <w:lvl w:ilvl="1" w:tplc="04090019">
      <w:start w:val="1"/>
      <w:numFmt w:val="upperLetter"/>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360"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6349261C"/>
    <w:multiLevelType w:val="hybridMultilevel"/>
    <w:tmpl w:val="F51E062A"/>
    <w:lvl w:ilvl="0" w:tplc="988E2F34">
      <w:start w:val="1"/>
      <w:numFmt w:val="bullet"/>
      <w:lvlText w:val=""/>
      <w:lvlJc w:val="left"/>
      <w:pPr>
        <w:ind w:left="720" w:hanging="360"/>
      </w:pPr>
      <w:rPr>
        <w:rFonts w:ascii="Symbol" w:hAnsi="Symbol" w:hint="default"/>
        <w:color w:val="000000"/>
      </w:rPr>
    </w:lvl>
    <w:lvl w:ilvl="1" w:tplc="F82C6308" w:tentative="1">
      <w:start w:val="1"/>
      <w:numFmt w:val="bullet"/>
      <w:lvlText w:val="o"/>
      <w:lvlJc w:val="left"/>
      <w:pPr>
        <w:ind w:left="1440" w:hanging="360"/>
      </w:pPr>
      <w:rPr>
        <w:rFonts w:ascii="Courier New" w:hAnsi="Courier New" w:cs="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cs="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cs="Courier New" w:hint="default"/>
      </w:rPr>
    </w:lvl>
    <w:lvl w:ilvl="8" w:tplc="4009001B"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decimal"/>
        <w:pStyle w:val="Heading1"/>
        <w:lvlText w:val="%1"/>
        <w:lvlJc w:val="left"/>
        <w:pPr>
          <w:tabs>
            <w:tab w:val="num" w:pos="340"/>
          </w:tabs>
          <w:ind w:left="0" w:firstLine="0"/>
        </w:pPr>
        <w:rPr>
          <w:rFonts w:hint="default"/>
        </w:rPr>
      </w:lvl>
    </w:lvlOverride>
    <w:lvlOverride w:ilvl="1">
      <w:lvl w:ilvl="1">
        <w:start w:val="1"/>
        <w:numFmt w:val="decimal"/>
        <w:pStyle w:val="Heading2"/>
        <w:lvlText w:val="%1.%2"/>
        <w:lvlJc w:val="left"/>
        <w:pPr>
          <w:tabs>
            <w:tab w:val="num" w:pos="284"/>
          </w:tabs>
          <w:ind w:left="0" w:firstLine="0"/>
        </w:pPr>
        <w:rPr>
          <w:rFonts w:hint="default"/>
        </w:rPr>
      </w:lvl>
    </w:lvlOverride>
    <w:lvlOverride w:ilvl="2">
      <w:lvl w:ilvl="2">
        <w:start w:val="1"/>
        <w:numFmt w:val="decimal"/>
        <w:pStyle w:val="Heading3"/>
        <w:lvlText w:val="%1.%2.%3"/>
        <w:lvlJc w:val="left"/>
        <w:pPr>
          <w:tabs>
            <w:tab w:val="num" w:pos="284"/>
          </w:tabs>
          <w:ind w:left="0" w:firstLine="0"/>
        </w:pPr>
        <w:rPr>
          <w:rFonts w:hint="default"/>
        </w:rPr>
      </w:lvl>
    </w:lvlOverride>
    <w:lvlOverride w:ilvl="3">
      <w:lvl w:ilvl="3">
        <w:start w:val="1"/>
        <w:numFmt w:val="decimal"/>
        <w:pStyle w:val="Heading4"/>
        <w:lvlText w:val="%1.%2.%3.%4"/>
        <w:lvlJc w:val="left"/>
        <w:pPr>
          <w:tabs>
            <w:tab w:val="num" w:pos="284"/>
          </w:tabs>
          <w:ind w:left="0" w:firstLine="0"/>
        </w:pPr>
        <w:rPr>
          <w:rFonts w:hint="default"/>
        </w:rPr>
      </w:lvl>
    </w:lvlOverride>
    <w:lvlOverride w:ilvl="4">
      <w:lvl w:ilvl="4">
        <w:start w:val="1"/>
        <w:numFmt w:val="decimal"/>
        <w:pStyle w:val="Heading5"/>
        <w:lvlText w:val="%1.%2.%3.%4.%5"/>
        <w:lvlJc w:val="left"/>
        <w:pPr>
          <w:tabs>
            <w:tab w:val="num" w:pos="284"/>
          </w:tabs>
          <w:ind w:left="0" w:firstLine="0"/>
        </w:pPr>
        <w:rPr>
          <w:rFonts w:hint="default"/>
        </w:rPr>
      </w:lvl>
    </w:lvlOverride>
    <w:lvlOverride w:ilvl="5">
      <w:lvl w:ilvl="5">
        <w:start w:val="1"/>
        <w:numFmt w:val="decimal"/>
        <w:pStyle w:val="Heading6"/>
        <w:lvlText w:val="%1.%2.%3.%4.%5.%6"/>
        <w:lvlJc w:val="left"/>
        <w:pPr>
          <w:tabs>
            <w:tab w:val="num" w:pos="284"/>
          </w:tabs>
          <w:ind w:left="0" w:firstLine="0"/>
        </w:pPr>
        <w:rPr>
          <w:rFonts w:hint="default"/>
        </w:rPr>
      </w:lvl>
    </w:lvlOverride>
    <w:lvlOverride w:ilvl="6">
      <w:lvl w:ilvl="6">
        <w:start w:val="1"/>
        <w:numFmt w:val="decimal"/>
        <w:pStyle w:val="Heading7"/>
        <w:lvlText w:val="%1.%2.%3.%4.%5.%6.%7"/>
        <w:lvlJc w:val="left"/>
        <w:pPr>
          <w:tabs>
            <w:tab w:val="num" w:pos="284"/>
          </w:tabs>
          <w:ind w:left="0" w:firstLine="0"/>
        </w:pPr>
        <w:rPr>
          <w:rFonts w:hint="default"/>
        </w:rPr>
      </w:lvl>
    </w:lvlOverride>
    <w:lvlOverride w:ilvl="7">
      <w:lvl w:ilvl="7">
        <w:start w:val="1"/>
        <w:numFmt w:val="decimal"/>
        <w:pStyle w:val="Heading8"/>
        <w:lvlText w:val="%1.%2.%3.%4.%5.%6.%7.%8"/>
        <w:lvlJc w:val="left"/>
        <w:pPr>
          <w:tabs>
            <w:tab w:val="num" w:pos="284"/>
          </w:tabs>
          <w:ind w:left="0" w:firstLine="0"/>
        </w:pPr>
        <w:rPr>
          <w:rFonts w:hint="default"/>
        </w:rPr>
      </w:lvl>
    </w:lvlOverride>
    <w:lvlOverride w:ilvl="8">
      <w:lvl w:ilvl="8">
        <w:start w:val="1"/>
        <w:numFmt w:val="decimal"/>
        <w:pStyle w:val="Heading9"/>
        <w:lvlText w:val="%1.%2.%3.%4.%5.%6.%7.%8.%9"/>
        <w:lvlJc w:val="left"/>
        <w:pPr>
          <w:tabs>
            <w:tab w:val="num" w:pos="284"/>
          </w:tabs>
          <w:ind w:left="0" w:firstLine="0"/>
        </w:pPr>
        <w:rPr>
          <w:rFonts w:hint="default"/>
        </w:rPr>
      </w:lvl>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469F"/>
    <w:rsid w:val="0010144A"/>
    <w:rsid w:val="001C46C0"/>
    <w:rsid w:val="001D7D27"/>
    <w:rsid w:val="002F469F"/>
    <w:rsid w:val="00360FF5"/>
    <w:rsid w:val="00512DED"/>
    <w:rsid w:val="00660B8C"/>
    <w:rsid w:val="007E55A8"/>
    <w:rsid w:val="00AD23E3"/>
    <w:rsid w:val="00BE5CB7"/>
    <w:rsid w:val="00D01C05"/>
    <w:rsid w:val="00DB0A42"/>
    <w:rsid w:val="00EC68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69F"/>
    <w:rPr>
      <w:rFonts w:ascii="Calibri" w:eastAsia="Calibri" w:hAnsi="Calibri" w:cs="Times New Roman"/>
      <w:lang w:val="en-IN"/>
    </w:rPr>
  </w:style>
  <w:style w:type="paragraph" w:styleId="Heading1">
    <w:name w:val="heading 1"/>
    <w:basedOn w:val="Normal"/>
    <w:next w:val="BodyTextIndent"/>
    <w:link w:val="Heading1Char"/>
    <w:qFormat/>
    <w:rsid w:val="002F469F"/>
    <w:pPr>
      <w:keepNext/>
      <w:keepLines/>
      <w:numPr>
        <w:numId w:val="2"/>
      </w:numPr>
      <w:spacing w:before="480" w:after="0"/>
      <w:outlineLvl w:val="0"/>
    </w:pPr>
    <w:rPr>
      <w:rFonts w:ascii="Cambria" w:eastAsia="Times New Roman" w:hAnsi="Cambria"/>
      <w:b/>
      <w:bCs/>
      <w:sz w:val="28"/>
      <w:szCs w:val="28"/>
    </w:rPr>
  </w:style>
  <w:style w:type="paragraph" w:styleId="Heading2">
    <w:name w:val="heading 2"/>
    <w:basedOn w:val="Normal"/>
    <w:next w:val="BodyTextIndent"/>
    <w:link w:val="Heading2Char"/>
    <w:qFormat/>
    <w:rsid w:val="002F469F"/>
    <w:pPr>
      <w:keepNext/>
      <w:keepLines/>
      <w:numPr>
        <w:ilvl w:val="1"/>
        <w:numId w:val="2"/>
      </w:numPr>
      <w:spacing w:before="200" w:after="0"/>
      <w:outlineLvl w:val="1"/>
    </w:pPr>
    <w:rPr>
      <w:rFonts w:ascii="Cambria" w:eastAsia="Times New Roman" w:hAnsi="Cambria"/>
      <w:b/>
      <w:bCs/>
      <w:sz w:val="20"/>
      <w:szCs w:val="26"/>
    </w:rPr>
  </w:style>
  <w:style w:type="paragraph" w:styleId="Heading3">
    <w:name w:val="heading 3"/>
    <w:basedOn w:val="Normal"/>
    <w:next w:val="BodyTextIndent"/>
    <w:link w:val="Heading3Char"/>
    <w:qFormat/>
    <w:rsid w:val="002F469F"/>
    <w:pPr>
      <w:keepNext/>
      <w:keepLines/>
      <w:numPr>
        <w:ilvl w:val="2"/>
        <w:numId w:val="2"/>
      </w:numPr>
      <w:spacing w:before="200" w:after="0"/>
      <w:outlineLvl w:val="2"/>
    </w:pPr>
    <w:rPr>
      <w:rFonts w:ascii="Cambria" w:eastAsia="Times New Roman" w:hAnsi="Cambria"/>
      <w:b/>
      <w:bCs/>
      <w:sz w:val="20"/>
      <w:szCs w:val="20"/>
    </w:rPr>
  </w:style>
  <w:style w:type="paragraph" w:styleId="Heading4">
    <w:name w:val="heading 4"/>
    <w:basedOn w:val="Normal"/>
    <w:next w:val="BodyTextIndent"/>
    <w:link w:val="Heading4Char"/>
    <w:qFormat/>
    <w:rsid w:val="002F469F"/>
    <w:pPr>
      <w:keepNext/>
      <w:keepLines/>
      <w:numPr>
        <w:ilvl w:val="3"/>
        <w:numId w:val="2"/>
      </w:numPr>
      <w:spacing w:before="200" w:after="0"/>
      <w:outlineLvl w:val="3"/>
    </w:pPr>
    <w:rPr>
      <w:rFonts w:ascii="Cambria" w:eastAsia="Times New Roman" w:hAnsi="Cambria"/>
      <w:b/>
      <w:bCs/>
      <w:iCs/>
      <w:sz w:val="20"/>
      <w:szCs w:val="20"/>
    </w:rPr>
  </w:style>
  <w:style w:type="paragraph" w:styleId="Heading5">
    <w:name w:val="heading 5"/>
    <w:basedOn w:val="Normal"/>
    <w:next w:val="BodyTextIndent"/>
    <w:link w:val="Heading5Char"/>
    <w:qFormat/>
    <w:rsid w:val="002F469F"/>
    <w:pPr>
      <w:keepNext/>
      <w:keepLines/>
      <w:numPr>
        <w:ilvl w:val="4"/>
        <w:numId w:val="2"/>
      </w:numPr>
      <w:spacing w:before="200" w:after="0"/>
      <w:outlineLvl w:val="4"/>
    </w:pPr>
    <w:rPr>
      <w:rFonts w:ascii="Cambria" w:eastAsia="Times New Roman" w:hAnsi="Cambria"/>
      <w:b/>
      <w:sz w:val="20"/>
      <w:szCs w:val="20"/>
    </w:rPr>
  </w:style>
  <w:style w:type="paragraph" w:styleId="Heading6">
    <w:name w:val="heading 6"/>
    <w:basedOn w:val="Normal"/>
    <w:next w:val="BodyTextIndent"/>
    <w:link w:val="Heading6Char"/>
    <w:qFormat/>
    <w:rsid w:val="002F469F"/>
    <w:pPr>
      <w:keepNext/>
      <w:keepLines/>
      <w:numPr>
        <w:ilvl w:val="5"/>
        <w:numId w:val="2"/>
      </w:numPr>
      <w:spacing w:before="200" w:after="0"/>
      <w:outlineLvl w:val="5"/>
    </w:pPr>
    <w:rPr>
      <w:rFonts w:ascii="Cambria" w:eastAsia="Times New Roman" w:hAnsi="Cambria"/>
      <w:b/>
      <w:iCs/>
      <w:color w:val="243F60"/>
      <w:sz w:val="20"/>
      <w:szCs w:val="20"/>
    </w:rPr>
  </w:style>
  <w:style w:type="paragraph" w:styleId="Heading7">
    <w:name w:val="heading 7"/>
    <w:basedOn w:val="Normal"/>
    <w:next w:val="BodyTextIndent"/>
    <w:link w:val="Heading7Char"/>
    <w:unhideWhenUsed/>
    <w:qFormat/>
    <w:rsid w:val="002F469F"/>
    <w:pPr>
      <w:keepNext/>
      <w:keepLines/>
      <w:numPr>
        <w:ilvl w:val="6"/>
        <w:numId w:val="2"/>
      </w:numPr>
      <w:spacing w:before="200" w:after="0"/>
      <w:outlineLvl w:val="6"/>
    </w:pPr>
    <w:rPr>
      <w:rFonts w:ascii="Cambria" w:eastAsia="Times New Roman" w:hAnsi="Cambria"/>
      <w:b/>
      <w:iCs/>
      <w:color w:val="404040"/>
      <w:sz w:val="20"/>
      <w:szCs w:val="20"/>
    </w:rPr>
  </w:style>
  <w:style w:type="paragraph" w:styleId="Heading8">
    <w:name w:val="heading 8"/>
    <w:basedOn w:val="Normal"/>
    <w:next w:val="BodyTextIndent"/>
    <w:link w:val="Heading8Char"/>
    <w:unhideWhenUsed/>
    <w:qFormat/>
    <w:rsid w:val="002F469F"/>
    <w:pPr>
      <w:keepNext/>
      <w:keepLines/>
      <w:numPr>
        <w:ilvl w:val="7"/>
        <w:numId w:val="2"/>
      </w:numPr>
      <w:spacing w:before="200" w:after="0"/>
      <w:outlineLvl w:val="7"/>
    </w:pPr>
    <w:rPr>
      <w:rFonts w:ascii="Cambria" w:eastAsia="Times New Roman" w:hAnsi="Cambria"/>
      <w:b/>
      <w:color w:val="404040"/>
      <w:sz w:val="20"/>
      <w:szCs w:val="20"/>
    </w:rPr>
  </w:style>
  <w:style w:type="paragraph" w:styleId="Heading9">
    <w:name w:val="heading 9"/>
    <w:basedOn w:val="Normal"/>
    <w:next w:val="BodyTextIndent"/>
    <w:link w:val="Heading9Char"/>
    <w:unhideWhenUsed/>
    <w:qFormat/>
    <w:rsid w:val="002F469F"/>
    <w:pPr>
      <w:keepNext/>
      <w:keepLines/>
      <w:numPr>
        <w:ilvl w:val="8"/>
        <w:numId w:val="2"/>
      </w:numPr>
      <w:spacing w:before="200" w:after="0"/>
      <w:outlineLvl w:val="8"/>
    </w:pPr>
    <w:rPr>
      <w:rFonts w:ascii="Cambria" w:eastAsia="Times New Roman" w:hAnsi="Cambria"/>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69F"/>
    <w:rPr>
      <w:rFonts w:ascii="Cambria" w:eastAsia="Times New Roman" w:hAnsi="Cambria" w:cs="Times New Roman"/>
      <w:b/>
      <w:bCs/>
      <w:sz w:val="28"/>
      <w:szCs w:val="28"/>
      <w:lang w:val="en-IN"/>
    </w:rPr>
  </w:style>
  <w:style w:type="character" w:customStyle="1" w:styleId="Heading2Char">
    <w:name w:val="Heading 2 Char"/>
    <w:basedOn w:val="DefaultParagraphFont"/>
    <w:link w:val="Heading2"/>
    <w:rsid w:val="002F469F"/>
    <w:rPr>
      <w:rFonts w:ascii="Cambria" w:eastAsia="Times New Roman" w:hAnsi="Cambria" w:cs="Times New Roman"/>
      <w:b/>
      <w:bCs/>
      <w:sz w:val="20"/>
      <w:szCs w:val="26"/>
      <w:lang w:val="en-IN"/>
    </w:rPr>
  </w:style>
  <w:style w:type="character" w:customStyle="1" w:styleId="Heading3Char">
    <w:name w:val="Heading 3 Char"/>
    <w:basedOn w:val="DefaultParagraphFont"/>
    <w:link w:val="Heading3"/>
    <w:rsid w:val="002F469F"/>
    <w:rPr>
      <w:rFonts w:ascii="Cambria" w:eastAsia="Times New Roman" w:hAnsi="Cambria" w:cs="Times New Roman"/>
      <w:b/>
      <w:bCs/>
      <w:sz w:val="20"/>
      <w:szCs w:val="20"/>
      <w:lang w:val="en-IN"/>
    </w:rPr>
  </w:style>
  <w:style w:type="character" w:customStyle="1" w:styleId="Heading4Char">
    <w:name w:val="Heading 4 Char"/>
    <w:basedOn w:val="DefaultParagraphFont"/>
    <w:link w:val="Heading4"/>
    <w:rsid w:val="002F469F"/>
    <w:rPr>
      <w:rFonts w:ascii="Cambria" w:eastAsia="Times New Roman" w:hAnsi="Cambria" w:cs="Times New Roman"/>
      <w:b/>
      <w:bCs/>
      <w:iCs/>
      <w:sz w:val="20"/>
      <w:szCs w:val="20"/>
      <w:lang w:val="en-IN"/>
    </w:rPr>
  </w:style>
  <w:style w:type="character" w:customStyle="1" w:styleId="Heading5Char">
    <w:name w:val="Heading 5 Char"/>
    <w:basedOn w:val="DefaultParagraphFont"/>
    <w:link w:val="Heading5"/>
    <w:rsid w:val="002F469F"/>
    <w:rPr>
      <w:rFonts w:ascii="Cambria" w:eastAsia="Times New Roman" w:hAnsi="Cambria" w:cs="Times New Roman"/>
      <w:b/>
      <w:sz w:val="20"/>
      <w:szCs w:val="20"/>
      <w:lang w:val="en-IN"/>
    </w:rPr>
  </w:style>
  <w:style w:type="character" w:customStyle="1" w:styleId="Heading6Char">
    <w:name w:val="Heading 6 Char"/>
    <w:basedOn w:val="DefaultParagraphFont"/>
    <w:link w:val="Heading6"/>
    <w:rsid w:val="002F469F"/>
    <w:rPr>
      <w:rFonts w:ascii="Cambria" w:eastAsia="Times New Roman" w:hAnsi="Cambria" w:cs="Times New Roman"/>
      <w:b/>
      <w:iCs/>
      <w:color w:val="243F60"/>
      <w:sz w:val="20"/>
      <w:szCs w:val="20"/>
      <w:lang w:val="en-IN"/>
    </w:rPr>
  </w:style>
  <w:style w:type="character" w:customStyle="1" w:styleId="Heading7Char">
    <w:name w:val="Heading 7 Char"/>
    <w:basedOn w:val="DefaultParagraphFont"/>
    <w:link w:val="Heading7"/>
    <w:rsid w:val="002F469F"/>
    <w:rPr>
      <w:rFonts w:ascii="Cambria" w:eastAsia="Times New Roman" w:hAnsi="Cambria" w:cs="Times New Roman"/>
      <w:b/>
      <w:iCs/>
      <w:color w:val="404040"/>
      <w:sz w:val="20"/>
      <w:szCs w:val="20"/>
      <w:lang w:val="en-IN"/>
    </w:rPr>
  </w:style>
  <w:style w:type="character" w:customStyle="1" w:styleId="Heading8Char">
    <w:name w:val="Heading 8 Char"/>
    <w:basedOn w:val="DefaultParagraphFont"/>
    <w:link w:val="Heading8"/>
    <w:rsid w:val="002F469F"/>
    <w:rPr>
      <w:rFonts w:ascii="Cambria" w:eastAsia="Times New Roman" w:hAnsi="Cambria" w:cs="Times New Roman"/>
      <w:b/>
      <w:color w:val="404040"/>
      <w:sz w:val="20"/>
      <w:szCs w:val="20"/>
      <w:lang w:val="en-IN"/>
    </w:rPr>
  </w:style>
  <w:style w:type="character" w:customStyle="1" w:styleId="Heading9Char">
    <w:name w:val="Heading 9 Char"/>
    <w:basedOn w:val="DefaultParagraphFont"/>
    <w:link w:val="Heading9"/>
    <w:rsid w:val="002F469F"/>
    <w:rPr>
      <w:rFonts w:ascii="Cambria" w:eastAsia="Times New Roman" w:hAnsi="Cambria" w:cs="Times New Roman"/>
      <w:iCs/>
      <w:color w:val="404040"/>
      <w:sz w:val="20"/>
      <w:szCs w:val="20"/>
      <w:lang w:val="en-IN"/>
    </w:rPr>
  </w:style>
  <w:style w:type="numbering" w:customStyle="1" w:styleId="Headings">
    <w:name w:val="Headings"/>
    <w:uiPriority w:val="99"/>
    <w:rsid w:val="002F469F"/>
    <w:pPr>
      <w:numPr>
        <w:numId w:val="1"/>
      </w:numPr>
    </w:pPr>
  </w:style>
  <w:style w:type="paragraph" w:styleId="BodyTextIndent">
    <w:name w:val="Body Text Indent"/>
    <w:basedOn w:val="Normal"/>
    <w:link w:val="BodyTextIndentChar"/>
    <w:uiPriority w:val="99"/>
    <w:unhideWhenUsed/>
    <w:qFormat/>
    <w:rsid w:val="002F469F"/>
    <w:pPr>
      <w:spacing w:after="120"/>
      <w:ind w:left="737"/>
    </w:pPr>
  </w:style>
  <w:style w:type="character" w:customStyle="1" w:styleId="BodyTextIndentChar">
    <w:name w:val="Body Text Indent Char"/>
    <w:basedOn w:val="DefaultParagraphFont"/>
    <w:link w:val="BodyTextIndent"/>
    <w:uiPriority w:val="99"/>
    <w:rsid w:val="002F469F"/>
    <w:rPr>
      <w:rFonts w:ascii="Calibri" w:eastAsia="Calibri" w:hAnsi="Calibri" w:cs="Times New Roman"/>
      <w:lang w:val="en-IN"/>
    </w:rPr>
  </w:style>
  <w:style w:type="character" w:styleId="Hyperlink">
    <w:name w:val="Hyperlink"/>
    <w:uiPriority w:val="99"/>
    <w:unhideWhenUsed/>
    <w:rsid w:val="002F469F"/>
    <w:rPr>
      <w:color w:val="0000FF"/>
      <w:u w:val="single"/>
    </w:rPr>
  </w:style>
  <w:style w:type="paragraph" w:customStyle="1" w:styleId="AHead6">
    <w:name w:val="AHead6"/>
    <w:basedOn w:val="Normal"/>
    <w:link w:val="AHead6Char"/>
    <w:qFormat/>
    <w:rsid w:val="002F469F"/>
    <w:pPr>
      <w:numPr>
        <w:numId w:val="3"/>
      </w:numPr>
      <w:tabs>
        <w:tab w:val="left" w:pos="1134"/>
      </w:tabs>
      <w:spacing w:after="0" w:line="360" w:lineRule="auto"/>
    </w:pPr>
    <w:rPr>
      <w:rFonts w:ascii="Palatino Linotype" w:hAnsi="Palatino Linotype"/>
      <w:b/>
    </w:rPr>
  </w:style>
  <w:style w:type="character" w:customStyle="1" w:styleId="AHead6Char">
    <w:name w:val="AHead6 Char"/>
    <w:link w:val="AHead6"/>
    <w:rsid w:val="002F469F"/>
    <w:rPr>
      <w:rFonts w:ascii="Palatino Linotype" w:eastAsia="Calibri" w:hAnsi="Palatino Linotype" w:cs="Times New Roman"/>
      <w:b/>
      <w:lang w:val="en-IN"/>
    </w:rPr>
  </w:style>
  <w:style w:type="paragraph" w:customStyle="1" w:styleId="ABody">
    <w:name w:val="ABody"/>
    <w:basedOn w:val="Normal"/>
    <w:link w:val="ABodyChar"/>
    <w:qFormat/>
    <w:rsid w:val="002F469F"/>
    <w:pPr>
      <w:spacing w:after="0"/>
      <w:jc w:val="both"/>
    </w:pPr>
    <w:rPr>
      <w:rFonts w:ascii="Palatino Linotype" w:hAnsi="Palatino Linotype"/>
      <w:sz w:val="24"/>
      <w:szCs w:val="24"/>
    </w:rPr>
  </w:style>
  <w:style w:type="character" w:customStyle="1" w:styleId="ABodyChar">
    <w:name w:val="ABody Char"/>
    <w:link w:val="ABody"/>
    <w:rsid w:val="002F469F"/>
    <w:rPr>
      <w:rFonts w:ascii="Palatino Linotype" w:eastAsia="Calibri" w:hAnsi="Palatino Linotype" w:cs="Times New Roman"/>
      <w:sz w:val="24"/>
      <w:szCs w:val="24"/>
      <w:lang w:val="en-IN"/>
    </w:rPr>
  </w:style>
  <w:style w:type="paragraph" w:customStyle="1" w:styleId="CodeSt">
    <w:name w:val="CodeSt"/>
    <w:basedOn w:val="ABody"/>
    <w:link w:val="CodeStChar"/>
    <w:qFormat/>
    <w:rsid w:val="002F469F"/>
    <w:rPr>
      <w:rFonts w:ascii="Courier New" w:hAnsi="Courier New"/>
      <w:b/>
    </w:rPr>
  </w:style>
  <w:style w:type="character" w:customStyle="1" w:styleId="CodeStChar">
    <w:name w:val="CodeSt Char"/>
    <w:link w:val="CodeSt"/>
    <w:rsid w:val="002F469F"/>
    <w:rPr>
      <w:rFonts w:ascii="Courier New" w:eastAsia="Calibri" w:hAnsi="Courier New" w:cs="Times New Roman"/>
      <w:b/>
      <w:sz w:val="24"/>
      <w:szCs w:val="24"/>
      <w:lang w:val="en-IN"/>
    </w:rPr>
  </w:style>
  <w:style w:type="paragraph" w:styleId="Header">
    <w:name w:val="header"/>
    <w:basedOn w:val="Normal"/>
    <w:link w:val="HeaderChar"/>
    <w:uiPriority w:val="99"/>
    <w:qFormat/>
    <w:rsid w:val="002F469F"/>
    <w:pPr>
      <w:tabs>
        <w:tab w:val="center" w:pos="4320"/>
        <w:tab w:val="right" w:pos="8640"/>
      </w:tabs>
      <w:spacing w:after="120"/>
      <w:jc w:val="center"/>
    </w:pPr>
    <w:rPr>
      <w:sz w:val="20"/>
      <w:szCs w:val="20"/>
    </w:rPr>
  </w:style>
  <w:style w:type="character" w:customStyle="1" w:styleId="HeaderChar">
    <w:name w:val="Header Char"/>
    <w:basedOn w:val="DefaultParagraphFont"/>
    <w:link w:val="Header"/>
    <w:uiPriority w:val="99"/>
    <w:rsid w:val="002F469F"/>
    <w:rPr>
      <w:rFonts w:ascii="Calibri" w:eastAsia="Calibri" w:hAnsi="Calibri" w:cs="Times New Roman"/>
      <w:sz w:val="20"/>
      <w:szCs w:val="20"/>
      <w:lang w:val="en-IN"/>
    </w:rPr>
  </w:style>
  <w:style w:type="paragraph" w:styleId="BodyText">
    <w:name w:val="Body Text"/>
    <w:link w:val="BodyTextChar"/>
    <w:uiPriority w:val="99"/>
    <w:qFormat/>
    <w:rsid w:val="002F469F"/>
    <w:pPr>
      <w:spacing w:after="120"/>
    </w:pPr>
    <w:rPr>
      <w:rFonts w:ascii="Calibri" w:eastAsia="Calibri" w:hAnsi="Calibri" w:cs="Times New Roman"/>
      <w:lang w:val="en-IN"/>
    </w:rPr>
  </w:style>
  <w:style w:type="character" w:customStyle="1" w:styleId="BodyTextChar">
    <w:name w:val="Body Text Char"/>
    <w:basedOn w:val="DefaultParagraphFont"/>
    <w:link w:val="BodyText"/>
    <w:uiPriority w:val="99"/>
    <w:rsid w:val="002F469F"/>
    <w:rPr>
      <w:rFonts w:ascii="Calibri" w:eastAsia="Calibri" w:hAnsi="Calibri" w:cs="Times New Roman"/>
      <w:lang w:val="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4</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HTG</dc:creator>
  <cp:lastModifiedBy>HTG</cp:lastModifiedBy>
  <cp:revision>11</cp:revision>
  <dcterms:created xsi:type="dcterms:W3CDTF">2023-10-09T04:56:00Z</dcterms:created>
  <dcterms:modified xsi:type="dcterms:W3CDTF">2023-10-09T11:51:00Z</dcterms:modified>
</cp:coreProperties>
</file>